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79EB8" w14:textId="2F33EAC0" w:rsidR="009D24A6" w:rsidRPr="00322325" w:rsidRDefault="001719CD" w:rsidP="00284EB8">
      <w:pPr>
        <w:rPr>
          <w:rFonts w:ascii="Open Sans" w:hAnsi="Open Sans" w:cs="Open Sans"/>
          <w:color w:val="004B88"/>
        </w:rPr>
      </w:pPr>
      <w:r w:rsidRPr="00322325">
        <w:rPr>
          <w:rFonts w:ascii="Open Sans" w:hAnsi="Open Sans" w:cs="Open Sans"/>
          <w:noProof/>
          <w:color w:val="004B88"/>
          <w:sz w:val="48"/>
          <w:szCs w:val="48"/>
        </w:rPr>
        <w:drawing>
          <wp:inline distT="0" distB="0" distL="0" distR="0" wp14:anchorId="4693CDD4" wp14:editId="1FC1BE75">
            <wp:extent cx="3629025" cy="1323975"/>
            <wp:effectExtent l="0" t="0" r="0" b="9525"/>
            <wp:docPr id="2" name="Picture 2"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9025" cy="1323975"/>
                    </a:xfrm>
                    <a:prstGeom prst="rect">
                      <a:avLst/>
                    </a:prstGeom>
                    <a:noFill/>
                    <a:ln>
                      <a:noFill/>
                    </a:ln>
                  </pic:spPr>
                </pic:pic>
              </a:graphicData>
            </a:graphic>
          </wp:inline>
        </w:drawing>
      </w:r>
      <w:r w:rsidRPr="00322325">
        <w:rPr>
          <w:rFonts w:ascii="Open Sans" w:hAnsi="Open Sans" w:cs="Open Sans"/>
          <w:color w:val="004B88"/>
          <w:shd w:val="clear" w:color="auto" w:fill="FFFFFF"/>
        </w:rPr>
        <w:br/>
      </w:r>
    </w:p>
    <w:p w14:paraId="4951408E" w14:textId="39B67306" w:rsidR="00673B60" w:rsidRPr="00322325" w:rsidRDefault="00673B60">
      <w:pPr>
        <w:widowControl w:val="0"/>
        <w:spacing w:line="240" w:lineRule="auto"/>
        <w:rPr>
          <w:rFonts w:ascii="Open Sans" w:eastAsia="Open Sans" w:hAnsi="Open Sans" w:cs="Open Sans"/>
          <w:b/>
          <w:color w:val="004B88"/>
          <w:sz w:val="44"/>
          <w:szCs w:val="44"/>
        </w:rPr>
      </w:pPr>
      <w:r w:rsidRPr="00322325">
        <w:rPr>
          <w:rFonts w:ascii="Open Sans" w:eastAsia="Open Sans" w:hAnsi="Open Sans" w:cs="Open Sans"/>
          <w:b/>
          <w:color w:val="004B88"/>
          <w:sz w:val="44"/>
          <w:szCs w:val="44"/>
        </w:rPr>
        <w:t>Debt Advice Co-ordinator</w:t>
      </w:r>
    </w:p>
    <w:p w14:paraId="07493A3D" w14:textId="77777777" w:rsidR="009D24A6" w:rsidRPr="00322325" w:rsidRDefault="00C823B1">
      <w:pPr>
        <w:widowControl w:val="0"/>
        <w:spacing w:line="240" w:lineRule="auto"/>
        <w:rPr>
          <w:rFonts w:ascii="Open Sans" w:eastAsia="Open Sans" w:hAnsi="Open Sans" w:cs="Open Sans"/>
          <w:color w:val="004B88"/>
          <w:sz w:val="44"/>
          <w:szCs w:val="44"/>
        </w:rPr>
      </w:pPr>
      <w:r w:rsidRPr="00322325">
        <w:rPr>
          <w:rFonts w:ascii="Open Sans" w:eastAsia="Open Sans" w:hAnsi="Open Sans" w:cs="Open Sans"/>
          <w:color w:val="004B88"/>
          <w:sz w:val="44"/>
          <w:szCs w:val="44"/>
        </w:rPr>
        <w:t>Job pack</w:t>
      </w:r>
    </w:p>
    <w:p w14:paraId="1F4BDE8D" w14:textId="77777777" w:rsidR="009D24A6" w:rsidRPr="00322325" w:rsidRDefault="009D24A6">
      <w:pPr>
        <w:widowControl w:val="0"/>
        <w:rPr>
          <w:rFonts w:ascii="Open Sans" w:eastAsia="Open Sans" w:hAnsi="Open Sans" w:cs="Open Sans"/>
          <w:color w:val="004B88"/>
          <w:sz w:val="32"/>
          <w:szCs w:val="32"/>
        </w:rPr>
      </w:pPr>
    </w:p>
    <w:p w14:paraId="3CA57707" w14:textId="629D0C1C" w:rsidR="009D24A6" w:rsidRPr="00322325" w:rsidRDefault="00C823B1">
      <w:pPr>
        <w:widowControl w:val="0"/>
        <w:rPr>
          <w:rFonts w:ascii="Open Sans" w:eastAsia="Open Sans" w:hAnsi="Open Sans" w:cs="Open Sans"/>
          <w:color w:val="004B88"/>
          <w:sz w:val="24"/>
          <w:szCs w:val="24"/>
        </w:rPr>
      </w:pPr>
      <w:r w:rsidRPr="00322325">
        <w:rPr>
          <w:rFonts w:ascii="Open Sans" w:eastAsia="Open Sans" w:hAnsi="Open Sans" w:cs="Open Sans"/>
          <w:color w:val="004B88"/>
          <w:sz w:val="24"/>
          <w:szCs w:val="24"/>
        </w:rPr>
        <w:t>Thank</w:t>
      </w:r>
      <w:r w:rsidR="00A611AD" w:rsidRPr="00322325">
        <w:rPr>
          <w:rFonts w:ascii="Open Sans" w:eastAsia="Open Sans" w:hAnsi="Open Sans" w:cs="Open Sans"/>
          <w:color w:val="004B88"/>
          <w:sz w:val="24"/>
          <w:szCs w:val="24"/>
        </w:rPr>
        <w:t xml:space="preserve"> you</w:t>
      </w:r>
      <w:r w:rsidRPr="00322325">
        <w:rPr>
          <w:rFonts w:ascii="Open Sans" w:eastAsia="Open Sans" w:hAnsi="Open Sans" w:cs="Open Sans"/>
          <w:color w:val="004B88"/>
          <w:sz w:val="24"/>
          <w:szCs w:val="24"/>
        </w:rPr>
        <w:t xml:space="preserve"> for your interest in working at </w:t>
      </w:r>
      <w:r w:rsidRPr="00322325">
        <w:rPr>
          <w:rFonts w:ascii="Open Sans" w:eastAsia="Open Sans" w:hAnsi="Open Sans" w:cs="Open Sans"/>
          <w:b/>
          <w:color w:val="004B88"/>
          <w:sz w:val="24"/>
          <w:szCs w:val="24"/>
        </w:rPr>
        <w:t xml:space="preserve">Citizens Advice </w:t>
      </w:r>
      <w:r w:rsidR="00812D8F" w:rsidRPr="00322325">
        <w:rPr>
          <w:rFonts w:ascii="Open Sans" w:eastAsia="Open Sans" w:hAnsi="Open Sans" w:cs="Open Sans"/>
          <w:b/>
          <w:color w:val="004B88"/>
          <w:sz w:val="24"/>
          <w:szCs w:val="24"/>
        </w:rPr>
        <w:t>Nottingham &amp; District</w:t>
      </w:r>
      <w:r w:rsidRPr="00322325">
        <w:rPr>
          <w:rFonts w:ascii="Open Sans" w:eastAsia="Open Sans" w:hAnsi="Open Sans" w:cs="Open Sans"/>
          <w:b/>
          <w:color w:val="004B88"/>
          <w:sz w:val="24"/>
          <w:szCs w:val="24"/>
        </w:rPr>
        <w:t>.</w:t>
      </w:r>
      <w:r w:rsidRPr="00322325">
        <w:rPr>
          <w:rFonts w:ascii="Open Sans" w:eastAsia="Open Sans" w:hAnsi="Open Sans" w:cs="Open Sans"/>
          <w:color w:val="004B88"/>
          <w:sz w:val="24"/>
          <w:szCs w:val="24"/>
        </w:rPr>
        <w:t xml:space="preserve"> </w:t>
      </w:r>
      <w:r w:rsidR="00812D8F" w:rsidRPr="00322325">
        <w:rPr>
          <w:rFonts w:ascii="Open Sans" w:eastAsia="Open Sans" w:hAnsi="Open Sans" w:cs="Open Sans"/>
          <w:color w:val="004B88"/>
          <w:sz w:val="24"/>
          <w:szCs w:val="24"/>
        </w:rPr>
        <w:t xml:space="preserve"> </w:t>
      </w:r>
      <w:r w:rsidRPr="00322325">
        <w:rPr>
          <w:rFonts w:ascii="Open Sans" w:eastAsia="Open Sans" w:hAnsi="Open Sans" w:cs="Open Sans"/>
          <w:color w:val="004B88"/>
          <w:sz w:val="24"/>
          <w:szCs w:val="24"/>
        </w:rPr>
        <w:t xml:space="preserve">This job pack should </w:t>
      </w:r>
      <w:r w:rsidR="00831F9F" w:rsidRPr="00322325">
        <w:rPr>
          <w:rFonts w:ascii="Open Sans" w:eastAsia="Open Sans" w:hAnsi="Open Sans" w:cs="Open Sans"/>
          <w:color w:val="004B88"/>
          <w:sz w:val="24"/>
          <w:szCs w:val="24"/>
        </w:rPr>
        <w:t>tell</w:t>
      </w:r>
      <w:r w:rsidRPr="00322325">
        <w:rPr>
          <w:rFonts w:ascii="Open Sans" w:eastAsia="Open Sans" w:hAnsi="Open Sans" w:cs="Open Sans"/>
          <w:color w:val="004B88"/>
          <w:sz w:val="24"/>
          <w:szCs w:val="24"/>
        </w:rPr>
        <w:t xml:space="preserve"> you everything you need to know to apply for this role and what it means to work at Citizens Advice.  </w:t>
      </w:r>
    </w:p>
    <w:p w14:paraId="32D41D0A" w14:textId="77777777" w:rsidR="009D24A6" w:rsidRPr="00322325" w:rsidRDefault="009D24A6">
      <w:pPr>
        <w:widowControl w:val="0"/>
        <w:rPr>
          <w:rFonts w:ascii="Open Sans" w:eastAsia="Open Sans" w:hAnsi="Open Sans" w:cs="Open Sans"/>
          <w:color w:val="004B88"/>
          <w:sz w:val="24"/>
          <w:szCs w:val="24"/>
        </w:rPr>
      </w:pPr>
    </w:p>
    <w:p w14:paraId="0E6AC5C7" w14:textId="77777777" w:rsidR="009D24A6" w:rsidRPr="00322325" w:rsidRDefault="00C823B1">
      <w:pPr>
        <w:widowControl w:val="0"/>
        <w:spacing w:after="280" w:line="345" w:lineRule="auto"/>
        <w:rPr>
          <w:rFonts w:ascii="Open Sans" w:eastAsia="Open Sans" w:hAnsi="Open Sans" w:cs="Open Sans"/>
          <w:color w:val="004B88"/>
          <w:sz w:val="24"/>
          <w:szCs w:val="24"/>
        </w:rPr>
      </w:pPr>
      <w:r w:rsidRPr="00322325">
        <w:rPr>
          <w:rFonts w:ascii="Open Sans" w:eastAsia="Open Sans" w:hAnsi="Open Sans" w:cs="Open Sans"/>
          <w:color w:val="004B88"/>
          <w:sz w:val="24"/>
          <w:szCs w:val="24"/>
        </w:rPr>
        <w:t>In this pack y</w:t>
      </w:r>
      <w:r w:rsidR="00952BA7" w:rsidRPr="00322325">
        <w:rPr>
          <w:rFonts w:ascii="Open Sans" w:eastAsia="Open Sans" w:hAnsi="Open Sans" w:cs="Open Sans"/>
          <w:color w:val="004B88"/>
          <w:sz w:val="24"/>
          <w:szCs w:val="24"/>
        </w:rPr>
        <w:t xml:space="preserve">ou will </w:t>
      </w:r>
      <w:r w:rsidRPr="00322325">
        <w:rPr>
          <w:rFonts w:ascii="Open Sans" w:eastAsia="Open Sans" w:hAnsi="Open Sans" w:cs="Open Sans"/>
          <w:color w:val="004B88"/>
          <w:sz w:val="24"/>
          <w:szCs w:val="24"/>
        </w:rPr>
        <w:t>find:</w:t>
      </w:r>
    </w:p>
    <w:p w14:paraId="234F5669" w14:textId="77777777" w:rsidR="005B1890" w:rsidRPr="00322325" w:rsidRDefault="005B1890" w:rsidP="005B1890">
      <w:pPr>
        <w:pStyle w:val="ListParagraph"/>
        <w:widowControl w:val="0"/>
        <w:numPr>
          <w:ilvl w:val="0"/>
          <w:numId w:val="37"/>
        </w:numPr>
        <w:rPr>
          <w:rFonts w:eastAsia="Open Sans" w:cs="Open Sans"/>
          <w:color w:val="004B88"/>
          <w:szCs w:val="24"/>
        </w:rPr>
      </w:pPr>
      <w:r w:rsidRPr="00322325">
        <w:rPr>
          <w:rFonts w:eastAsia="Open Sans" w:cs="Open Sans"/>
          <w:color w:val="004B88"/>
          <w:szCs w:val="24"/>
        </w:rPr>
        <w:t>Our values</w:t>
      </w:r>
    </w:p>
    <w:p w14:paraId="35B2C5D3" w14:textId="77777777" w:rsidR="005B1890" w:rsidRPr="00322325" w:rsidRDefault="005B1890" w:rsidP="005B1890">
      <w:pPr>
        <w:pStyle w:val="ListParagraph"/>
        <w:widowControl w:val="0"/>
        <w:numPr>
          <w:ilvl w:val="0"/>
          <w:numId w:val="37"/>
        </w:numPr>
        <w:rPr>
          <w:rFonts w:eastAsia="Open Sans" w:cs="Open Sans"/>
          <w:color w:val="004B88"/>
        </w:rPr>
      </w:pPr>
      <w:r w:rsidRPr="00322325">
        <w:rPr>
          <w:rFonts w:eastAsia="Open Sans" w:cs="Open Sans"/>
          <w:color w:val="004B88"/>
        </w:rPr>
        <w:t>3 things you should know about Citizens Advice</w:t>
      </w:r>
    </w:p>
    <w:p w14:paraId="265BF4AA" w14:textId="77777777" w:rsidR="005B1890" w:rsidRPr="00322325" w:rsidRDefault="005B1890" w:rsidP="005B1890">
      <w:pPr>
        <w:pStyle w:val="ListParagraph"/>
        <w:widowControl w:val="0"/>
        <w:numPr>
          <w:ilvl w:val="0"/>
          <w:numId w:val="37"/>
        </w:numPr>
        <w:rPr>
          <w:rFonts w:eastAsia="Open Sans" w:cs="Open Sans"/>
          <w:color w:val="004B88"/>
        </w:rPr>
      </w:pPr>
      <w:r w:rsidRPr="00322325">
        <w:rPr>
          <w:rFonts w:eastAsia="Open Sans" w:cs="Open Sans"/>
          <w:color w:val="004B88"/>
        </w:rPr>
        <w:t>How the Citizens Advice service works</w:t>
      </w:r>
    </w:p>
    <w:p w14:paraId="30C5DC66" w14:textId="77777777" w:rsidR="005B1890" w:rsidRPr="00322325" w:rsidRDefault="005B1890" w:rsidP="005B1890">
      <w:pPr>
        <w:pStyle w:val="ListParagraph"/>
        <w:widowControl w:val="0"/>
        <w:numPr>
          <w:ilvl w:val="0"/>
          <w:numId w:val="37"/>
        </w:numPr>
        <w:rPr>
          <w:rFonts w:eastAsia="Open Sans" w:cs="Open Sans"/>
          <w:color w:val="004B88"/>
          <w:szCs w:val="24"/>
        </w:rPr>
      </w:pPr>
      <w:r w:rsidRPr="00322325">
        <w:rPr>
          <w:rFonts w:eastAsia="Open Sans" w:cs="Open Sans"/>
          <w:color w:val="004B88"/>
          <w:szCs w:val="24"/>
        </w:rPr>
        <w:t xml:space="preserve">Information about the organisation </w:t>
      </w:r>
    </w:p>
    <w:p w14:paraId="31A50933" w14:textId="77777777" w:rsidR="005B1890" w:rsidRPr="00322325" w:rsidRDefault="005B1890" w:rsidP="005B1890">
      <w:pPr>
        <w:pStyle w:val="ListParagraph"/>
        <w:widowControl w:val="0"/>
        <w:numPr>
          <w:ilvl w:val="0"/>
          <w:numId w:val="37"/>
        </w:numPr>
        <w:rPr>
          <w:rFonts w:eastAsia="Open Sans" w:cs="Open Sans"/>
          <w:color w:val="004B88"/>
          <w:szCs w:val="24"/>
        </w:rPr>
      </w:pPr>
      <w:r w:rsidRPr="00322325">
        <w:rPr>
          <w:rFonts w:eastAsia="Open Sans" w:cs="Open Sans"/>
          <w:color w:val="004B88"/>
          <w:szCs w:val="24"/>
        </w:rPr>
        <w:t>The Job Description and Person Specification</w:t>
      </w:r>
    </w:p>
    <w:p w14:paraId="59FB61F9" w14:textId="77777777" w:rsidR="00365B89" w:rsidRPr="00322325" w:rsidRDefault="00365B89" w:rsidP="005E2470">
      <w:pPr>
        <w:spacing w:line="240" w:lineRule="auto"/>
        <w:rPr>
          <w:rFonts w:ascii="Open Sans" w:eastAsia="Open Sans" w:hAnsi="Open Sans" w:cs="Open Sans"/>
          <w:color w:val="004B88"/>
          <w:sz w:val="24"/>
          <w:szCs w:val="24"/>
        </w:rPr>
      </w:pPr>
    </w:p>
    <w:tbl>
      <w:tblPr>
        <w:tblStyle w:val="TableGrid"/>
        <w:tblW w:w="9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276"/>
      </w:tblGrid>
      <w:tr w:rsidR="002E255A" w:rsidRPr="00322325" w14:paraId="0BC62FF1" w14:textId="77777777" w:rsidTr="00D13665">
        <w:trPr>
          <w:trHeight w:val="900"/>
        </w:trPr>
        <w:tc>
          <w:tcPr>
            <w:tcW w:w="4253" w:type="dxa"/>
          </w:tcPr>
          <w:p w14:paraId="11A7A788" w14:textId="77777777" w:rsidR="002E255A" w:rsidRPr="00322325" w:rsidRDefault="002E255A" w:rsidP="00D13665">
            <w:pPr>
              <w:widowControl w:val="0"/>
              <w:rPr>
                <w:rFonts w:ascii="Open Sans" w:eastAsia="Open Sans" w:hAnsi="Open Sans" w:cs="Open Sans"/>
                <w:b/>
                <w:color w:val="004888"/>
                <w:sz w:val="32"/>
                <w:szCs w:val="32"/>
              </w:rPr>
            </w:pPr>
            <w:r w:rsidRPr="00322325">
              <w:rPr>
                <w:rFonts w:ascii="Open Sans" w:eastAsia="Open Sans" w:hAnsi="Open Sans" w:cs="Open Sans"/>
                <w:b/>
                <w:color w:val="004888"/>
                <w:sz w:val="32"/>
                <w:szCs w:val="32"/>
              </w:rPr>
              <w:t>Closing date for applications:</w:t>
            </w:r>
          </w:p>
          <w:p w14:paraId="67D2B47E" w14:textId="77777777" w:rsidR="002E255A" w:rsidRPr="00322325" w:rsidRDefault="002E255A" w:rsidP="00D13665">
            <w:pPr>
              <w:widowControl w:val="0"/>
              <w:rPr>
                <w:rFonts w:ascii="Open Sans" w:eastAsia="Open Sans" w:hAnsi="Open Sans" w:cs="Open Sans"/>
                <w:b/>
                <w:color w:val="004888"/>
                <w:sz w:val="32"/>
                <w:szCs w:val="32"/>
              </w:rPr>
            </w:pPr>
          </w:p>
        </w:tc>
        <w:tc>
          <w:tcPr>
            <w:tcW w:w="5276" w:type="dxa"/>
          </w:tcPr>
          <w:p w14:paraId="1963266F" w14:textId="5A8A7973" w:rsidR="002E255A" w:rsidRPr="00322325" w:rsidRDefault="00663B5F" w:rsidP="00D13665">
            <w:pPr>
              <w:widowControl w:val="0"/>
              <w:rPr>
                <w:rFonts w:ascii="Open Sans" w:eastAsia="Open Sans" w:hAnsi="Open Sans" w:cs="Open Sans"/>
                <w:b/>
                <w:color w:val="1F497D" w:themeColor="text2"/>
                <w:sz w:val="32"/>
                <w:szCs w:val="32"/>
              </w:rPr>
            </w:pPr>
            <w:r w:rsidRPr="00322325">
              <w:rPr>
                <w:rFonts w:ascii="Open Sans" w:eastAsia="Open Sans" w:hAnsi="Open Sans" w:cs="Open Sans"/>
                <w:b/>
                <w:color w:val="004888"/>
                <w:sz w:val="32"/>
                <w:szCs w:val="32"/>
              </w:rPr>
              <w:t>9</w:t>
            </w:r>
            <w:r w:rsidR="008A6247">
              <w:rPr>
                <w:rFonts w:ascii="Open Sans" w:eastAsia="Open Sans" w:hAnsi="Open Sans" w:cs="Open Sans"/>
                <w:b/>
                <w:color w:val="004888"/>
                <w:sz w:val="32"/>
                <w:szCs w:val="32"/>
              </w:rPr>
              <w:t>.00</w:t>
            </w:r>
            <w:r w:rsidRPr="00322325">
              <w:rPr>
                <w:rFonts w:ascii="Open Sans" w:eastAsia="Open Sans" w:hAnsi="Open Sans" w:cs="Open Sans"/>
                <w:b/>
                <w:color w:val="004888"/>
                <w:sz w:val="32"/>
                <w:szCs w:val="32"/>
              </w:rPr>
              <w:t>am 1 December</w:t>
            </w:r>
            <w:r w:rsidR="0034700D" w:rsidRPr="00322325">
              <w:rPr>
                <w:rFonts w:ascii="Open Sans" w:eastAsia="Open Sans" w:hAnsi="Open Sans" w:cs="Open Sans"/>
                <w:b/>
                <w:color w:val="004888"/>
                <w:sz w:val="32"/>
                <w:szCs w:val="32"/>
              </w:rPr>
              <w:t xml:space="preserve"> 2025</w:t>
            </w:r>
          </w:p>
        </w:tc>
      </w:tr>
      <w:tr w:rsidR="002E255A" w:rsidRPr="00322325" w14:paraId="31A8CDD7" w14:textId="77777777" w:rsidTr="00D13665">
        <w:trPr>
          <w:trHeight w:val="2250"/>
        </w:trPr>
        <w:tc>
          <w:tcPr>
            <w:tcW w:w="4253" w:type="dxa"/>
          </w:tcPr>
          <w:p w14:paraId="1145D775" w14:textId="77777777" w:rsidR="002E255A" w:rsidRPr="00322325" w:rsidRDefault="002E255A" w:rsidP="00D13665">
            <w:pPr>
              <w:widowControl w:val="0"/>
              <w:rPr>
                <w:rFonts w:ascii="Open Sans" w:eastAsia="Open Sans" w:hAnsi="Open Sans" w:cs="Open Sans"/>
                <w:b/>
                <w:color w:val="004888"/>
                <w:sz w:val="32"/>
                <w:szCs w:val="32"/>
              </w:rPr>
            </w:pPr>
            <w:r w:rsidRPr="00322325">
              <w:rPr>
                <w:rFonts w:ascii="Open Sans" w:eastAsia="Open Sans" w:hAnsi="Open Sans" w:cs="Open Sans"/>
                <w:b/>
                <w:color w:val="004888"/>
                <w:sz w:val="32"/>
                <w:szCs w:val="32"/>
              </w:rPr>
              <w:t>Anticipated start date:</w:t>
            </w:r>
          </w:p>
        </w:tc>
        <w:tc>
          <w:tcPr>
            <w:tcW w:w="5276" w:type="dxa"/>
          </w:tcPr>
          <w:p w14:paraId="27E5B04A" w14:textId="04EB847C" w:rsidR="002E255A" w:rsidRPr="00322325" w:rsidRDefault="004A7DA0" w:rsidP="00D13665">
            <w:pPr>
              <w:widowControl w:val="0"/>
              <w:rPr>
                <w:rFonts w:ascii="Open Sans" w:eastAsia="Open Sans" w:hAnsi="Open Sans" w:cs="Open Sans"/>
                <w:b/>
                <w:color w:val="004888"/>
                <w:sz w:val="32"/>
                <w:szCs w:val="32"/>
              </w:rPr>
            </w:pPr>
            <w:r>
              <w:rPr>
                <w:rFonts w:ascii="Open Sans" w:eastAsia="Open Sans" w:hAnsi="Open Sans" w:cs="Open Sans"/>
                <w:b/>
                <w:color w:val="004888"/>
                <w:sz w:val="32"/>
                <w:szCs w:val="32"/>
              </w:rPr>
              <w:t>As soon as possible</w:t>
            </w:r>
          </w:p>
        </w:tc>
      </w:tr>
    </w:tbl>
    <w:p w14:paraId="1C05938D" w14:textId="77777777" w:rsidR="005E2470" w:rsidRPr="00322325" w:rsidRDefault="005E2470" w:rsidP="005E2470">
      <w:pPr>
        <w:widowControl w:val="0"/>
        <w:spacing w:line="240" w:lineRule="auto"/>
        <w:rPr>
          <w:rFonts w:ascii="Open Sans" w:eastAsia="Open Sans" w:hAnsi="Open Sans" w:cs="Open Sans"/>
          <w:b/>
          <w:color w:val="004B88"/>
          <w:sz w:val="40"/>
          <w:szCs w:val="40"/>
        </w:rPr>
      </w:pPr>
    </w:p>
    <w:p w14:paraId="1CFA4BE3" w14:textId="77777777" w:rsidR="005E2470" w:rsidRPr="00322325" w:rsidRDefault="005E2470" w:rsidP="005E2470">
      <w:pPr>
        <w:widowControl w:val="0"/>
        <w:spacing w:line="240" w:lineRule="auto"/>
        <w:rPr>
          <w:rFonts w:ascii="Open Sans" w:eastAsia="Open Sans" w:hAnsi="Open Sans" w:cs="Open Sans"/>
          <w:b/>
          <w:color w:val="004B88"/>
          <w:sz w:val="50"/>
          <w:szCs w:val="50"/>
        </w:rPr>
      </w:pPr>
    </w:p>
    <w:p w14:paraId="493DF7C4" w14:textId="77777777" w:rsidR="005E2470" w:rsidRPr="00322325" w:rsidRDefault="005E2470" w:rsidP="005E2470">
      <w:pPr>
        <w:spacing w:line="240" w:lineRule="auto"/>
        <w:rPr>
          <w:rFonts w:ascii="Open Sans" w:eastAsia="Open Sans" w:hAnsi="Open Sans" w:cs="Open Sans"/>
          <w:color w:val="004B88"/>
          <w:sz w:val="24"/>
          <w:szCs w:val="24"/>
        </w:rPr>
      </w:pPr>
    </w:p>
    <w:tbl>
      <w:tblPr>
        <w:tblW w:w="9029" w:type="dxa"/>
        <w:tblInd w:w="100" w:type="dxa"/>
        <w:tblLayout w:type="fixed"/>
        <w:tblLook w:val="0600" w:firstRow="0" w:lastRow="0" w:firstColumn="0" w:lastColumn="0" w:noHBand="1" w:noVBand="1"/>
      </w:tblPr>
      <w:tblGrid>
        <w:gridCol w:w="9029"/>
      </w:tblGrid>
      <w:tr w:rsidR="005E2470" w:rsidRPr="00322325" w14:paraId="52456E17" w14:textId="77777777" w:rsidTr="00283CA6">
        <w:trPr>
          <w:trHeight w:val="5145"/>
        </w:trPr>
        <w:tc>
          <w:tcPr>
            <w:tcW w:w="9029" w:type="dxa"/>
            <w:tcBorders>
              <w:top w:val="nil"/>
              <w:left w:val="nil"/>
              <w:bottom w:val="nil"/>
              <w:right w:val="nil"/>
            </w:tcBorders>
            <w:tcMar>
              <w:top w:w="100" w:type="dxa"/>
              <w:left w:w="100" w:type="dxa"/>
              <w:bottom w:w="100" w:type="dxa"/>
              <w:right w:w="100" w:type="dxa"/>
            </w:tcMar>
          </w:tcPr>
          <w:p w14:paraId="6956EBCC" w14:textId="77777777" w:rsidR="005E2470" w:rsidRPr="00322325" w:rsidRDefault="005E2470">
            <w:pPr>
              <w:widowControl w:val="0"/>
              <w:spacing w:before="280" w:after="280" w:line="240" w:lineRule="auto"/>
              <w:rPr>
                <w:rFonts w:ascii="Open Sans" w:eastAsia="Open Sans" w:hAnsi="Open Sans" w:cs="Open Sans"/>
                <w:b/>
                <w:color w:val="004888"/>
                <w:sz w:val="54"/>
                <w:szCs w:val="54"/>
              </w:rPr>
            </w:pPr>
            <w:r w:rsidRPr="00322325">
              <w:rPr>
                <w:rFonts w:ascii="Open Sans" w:eastAsia="Open Sans" w:hAnsi="Open Sans" w:cs="Open Sans"/>
                <w:b/>
                <w:noProof/>
                <w:color w:val="004888"/>
                <w:sz w:val="54"/>
                <w:szCs w:val="54"/>
              </w:rPr>
              <w:lastRenderedPageBreak/>
              <w:drawing>
                <wp:inline distT="114300" distB="114300" distL="114300" distR="114300" wp14:anchorId="5CA4EBE3" wp14:editId="3DFA562E">
                  <wp:extent cx="404813" cy="341367"/>
                  <wp:effectExtent l="0" t="0" r="0" b="0"/>
                  <wp:docPr id="1829109442" name="image4.png" descr="A blue diamond with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829109442" name="image4.png" descr="A blue diamond with black background&#10;&#10;Description automatically generated"/>
                          <pic:cNvPicPr preferRelativeResize="0"/>
                        </pic:nvPicPr>
                        <pic:blipFill>
                          <a:blip r:embed="rId12"/>
                          <a:srcRect/>
                          <a:stretch>
                            <a:fillRect/>
                          </a:stretch>
                        </pic:blipFill>
                        <pic:spPr>
                          <a:xfrm>
                            <a:off x="0" y="0"/>
                            <a:ext cx="404813" cy="341367"/>
                          </a:xfrm>
                          <a:prstGeom prst="rect">
                            <a:avLst/>
                          </a:prstGeom>
                          <a:ln/>
                        </pic:spPr>
                      </pic:pic>
                    </a:graphicData>
                  </a:graphic>
                </wp:inline>
              </w:drawing>
            </w:r>
            <w:r w:rsidRPr="00322325">
              <w:rPr>
                <w:rFonts w:ascii="Open Sans" w:eastAsia="Open Sans" w:hAnsi="Open Sans" w:cs="Open Sans"/>
                <w:b/>
                <w:bCs/>
                <w:color w:val="004888"/>
                <w:sz w:val="54"/>
                <w:szCs w:val="54"/>
              </w:rPr>
              <w:t xml:space="preserve"> Our values</w:t>
            </w:r>
          </w:p>
          <w:p w14:paraId="46A0E9E5" w14:textId="77777777" w:rsidR="005E2470" w:rsidRPr="00322325" w:rsidRDefault="005E2470">
            <w:pPr>
              <w:widowControl w:val="0"/>
              <w:spacing w:before="280" w:after="280" w:line="240" w:lineRule="auto"/>
              <w:rPr>
                <w:rFonts w:ascii="Open Sans" w:eastAsia="Open Sans" w:hAnsi="Open Sans" w:cs="Open Sans"/>
                <w:color w:val="004888"/>
                <w:sz w:val="24"/>
                <w:szCs w:val="24"/>
              </w:rPr>
            </w:pPr>
            <w:r w:rsidRPr="00322325">
              <w:rPr>
                <w:rFonts w:ascii="Open Sans" w:eastAsia="Open Sans" w:hAnsi="Open Sans" w:cs="Open Sans"/>
                <w:b/>
                <w:color w:val="004888"/>
                <w:sz w:val="24"/>
                <w:szCs w:val="24"/>
              </w:rPr>
              <w:t xml:space="preserve">We’re inventive.  </w:t>
            </w:r>
            <w:r w:rsidRPr="00322325">
              <w:rPr>
                <w:rFonts w:ascii="Open Sans" w:eastAsia="Open Sans" w:hAnsi="Open Sans" w:cs="Open Sans"/>
                <w:color w:val="004888"/>
                <w:sz w:val="24"/>
                <w:szCs w:val="24"/>
              </w:rPr>
              <w:t>We’re not afraid of trying new things and learn by getting things wrong.  We question every idea to make it better and we change when things aren’t working.</w:t>
            </w:r>
          </w:p>
          <w:p w14:paraId="2639C88A" w14:textId="77777777" w:rsidR="005E2470" w:rsidRPr="00322325" w:rsidRDefault="005E2470">
            <w:pPr>
              <w:widowControl w:val="0"/>
              <w:spacing w:before="280" w:after="280" w:line="240" w:lineRule="auto"/>
              <w:rPr>
                <w:rFonts w:ascii="Open Sans" w:eastAsia="Open Sans" w:hAnsi="Open Sans" w:cs="Open Sans"/>
                <w:b/>
                <w:color w:val="004888"/>
                <w:sz w:val="24"/>
                <w:szCs w:val="24"/>
              </w:rPr>
            </w:pPr>
            <w:r w:rsidRPr="00322325">
              <w:rPr>
                <w:rFonts w:ascii="Open Sans" w:eastAsia="Open Sans" w:hAnsi="Open Sans" w:cs="Open Sans"/>
                <w:b/>
                <w:color w:val="004888"/>
                <w:sz w:val="24"/>
                <w:szCs w:val="24"/>
              </w:rPr>
              <w:t xml:space="preserve">We’re generous.  </w:t>
            </w:r>
            <w:r w:rsidRPr="00322325">
              <w:rPr>
                <w:rFonts w:ascii="Open Sans" w:eastAsia="Open Sans" w:hAnsi="Open Sans" w:cs="Open Sans"/>
                <w:color w:val="004888"/>
                <w:sz w:val="24"/>
                <w:szCs w:val="24"/>
              </w:rPr>
              <w:t>We work together, sharing knowledge and experience to solve problems.  We tell it like it is and respect everyone</w:t>
            </w:r>
            <w:r w:rsidRPr="00322325">
              <w:rPr>
                <w:rFonts w:ascii="Open Sans" w:eastAsia="Open Sans" w:hAnsi="Open Sans" w:cs="Open Sans"/>
                <w:b/>
                <w:color w:val="004888"/>
                <w:sz w:val="24"/>
                <w:szCs w:val="24"/>
              </w:rPr>
              <w:t>.</w:t>
            </w:r>
          </w:p>
          <w:p w14:paraId="11CF2184" w14:textId="77777777" w:rsidR="005E2470" w:rsidRPr="00322325" w:rsidRDefault="005E2470">
            <w:pPr>
              <w:widowControl w:val="0"/>
              <w:spacing w:after="280" w:line="240" w:lineRule="auto"/>
              <w:rPr>
                <w:rFonts w:ascii="Open Sans" w:eastAsia="Open Sans" w:hAnsi="Open Sans" w:cs="Open Sans"/>
                <w:color w:val="004888"/>
                <w:sz w:val="24"/>
                <w:szCs w:val="24"/>
              </w:rPr>
            </w:pPr>
            <w:r w:rsidRPr="00322325">
              <w:rPr>
                <w:rFonts w:ascii="Open Sans" w:eastAsia="Open Sans" w:hAnsi="Open Sans" w:cs="Open Sans"/>
                <w:b/>
                <w:color w:val="004888"/>
                <w:sz w:val="24"/>
                <w:szCs w:val="24"/>
              </w:rPr>
              <w:t xml:space="preserve">We’re responsible.  </w:t>
            </w:r>
            <w:r w:rsidRPr="00322325">
              <w:rPr>
                <w:rFonts w:ascii="Open Sans" w:eastAsia="Open Sans" w:hAnsi="Open Sans" w:cs="Open Sans"/>
                <w:color w:val="004888"/>
                <w:sz w:val="24"/>
                <w:szCs w:val="24"/>
              </w:rPr>
              <w:t>We do what we say we’ll do and keep our promises.  We remember that we work for a charity and use our resources effectively.</w:t>
            </w:r>
          </w:p>
        </w:tc>
      </w:tr>
      <w:tr w:rsidR="005E2470" w:rsidRPr="00322325" w14:paraId="43C4394B" w14:textId="77777777" w:rsidTr="00283CA6">
        <w:tc>
          <w:tcPr>
            <w:tcW w:w="9029" w:type="dxa"/>
            <w:tcBorders>
              <w:top w:val="nil"/>
            </w:tcBorders>
            <w:tcMar>
              <w:top w:w="100" w:type="dxa"/>
              <w:left w:w="100" w:type="dxa"/>
              <w:bottom w:w="100" w:type="dxa"/>
              <w:right w:w="100" w:type="dxa"/>
            </w:tcMar>
          </w:tcPr>
          <w:tbl>
            <w:tblPr>
              <w:tblW w:w="8790" w:type="dxa"/>
              <w:tblLayout w:type="fixed"/>
              <w:tblLook w:val="0600" w:firstRow="0" w:lastRow="0" w:firstColumn="0" w:lastColumn="0" w:noHBand="1" w:noVBand="1"/>
            </w:tblPr>
            <w:tblGrid>
              <w:gridCol w:w="915"/>
              <w:gridCol w:w="7875"/>
            </w:tblGrid>
            <w:tr w:rsidR="005E2470" w:rsidRPr="00322325" w14:paraId="5B2549C4" w14:textId="77777777" w:rsidTr="00283CA6">
              <w:tc>
                <w:tcPr>
                  <w:tcW w:w="915" w:type="dxa"/>
                  <w:tcMar>
                    <w:top w:w="100" w:type="dxa"/>
                    <w:left w:w="100" w:type="dxa"/>
                    <w:bottom w:w="100" w:type="dxa"/>
                    <w:right w:w="100" w:type="dxa"/>
                  </w:tcMar>
                </w:tcPr>
                <w:p w14:paraId="4C9D377B" w14:textId="77777777" w:rsidR="005E2470" w:rsidRPr="00322325" w:rsidRDefault="005E2470">
                  <w:pPr>
                    <w:widowControl w:val="0"/>
                    <w:spacing w:line="240" w:lineRule="auto"/>
                    <w:rPr>
                      <w:rFonts w:ascii="Open Sans" w:eastAsia="Open Sans" w:hAnsi="Open Sans" w:cs="Open Sans"/>
                      <w:b/>
                      <w:color w:val="004888"/>
                      <w:sz w:val="54"/>
                      <w:szCs w:val="54"/>
                    </w:rPr>
                  </w:pPr>
                  <w:r w:rsidRPr="00322325">
                    <w:rPr>
                      <w:rFonts w:ascii="Open Sans" w:eastAsia="Open Sans" w:hAnsi="Open Sans" w:cs="Open Sans"/>
                      <w:b/>
                      <w:noProof/>
                      <w:color w:val="004888"/>
                      <w:sz w:val="54"/>
                      <w:szCs w:val="54"/>
                    </w:rPr>
                    <w:drawing>
                      <wp:inline distT="114300" distB="114300" distL="114300" distR="114300" wp14:anchorId="47C90012" wp14:editId="051498D2">
                        <wp:extent cx="423863" cy="405826"/>
                        <wp:effectExtent l="0" t="0" r="0" b="0"/>
                        <wp:docPr id="490803435" name="image6.png" descr="A blue pen and paper&#10;&#10;Description automatically generated"/>
                        <wp:cNvGraphicFramePr/>
                        <a:graphic xmlns:a="http://schemas.openxmlformats.org/drawingml/2006/main">
                          <a:graphicData uri="http://schemas.openxmlformats.org/drawingml/2006/picture">
                            <pic:pic xmlns:pic="http://schemas.openxmlformats.org/drawingml/2006/picture">
                              <pic:nvPicPr>
                                <pic:cNvPr id="490803435" name="image6.png" descr="A blue pen and paper&#10;&#10;Description automatically generated"/>
                                <pic:cNvPicPr preferRelativeResize="0"/>
                              </pic:nvPicPr>
                              <pic:blipFill>
                                <a:blip r:embed="rId13"/>
                                <a:srcRect/>
                                <a:stretch>
                                  <a:fillRect/>
                                </a:stretch>
                              </pic:blipFill>
                              <pic:spPr>
                                <a:xfrm>
                                  <a:off x="0" y="0"/>
                                  <a:ext cx="423863" cy="405826"/>
                                </a:xfrm>
                                <a:prstGeom prst="rect">
                                  <a:avLst/>
                                </a:prstGeom>
                                <a:ln/>
                              </pic:spPr>
                            </pic:pic>
                          </a:graphicData>
                        </a:graphic>
                      </wp:inline>
                    </w:drawing>
                  </w:r>
                </w:p>
              </w:tc>
              <w:tc>
                <w:tcPr>
                  <w:tcW w:w="7875" w:type="dxa"/>
                  <w:tcMar>
                    <w:top w:w="100" w:type="dxa"/>
                    <w:left w:w="100" w:type="dxa"/>
                    <w:bottom w:w="100" w:type="dxa"/>
                    <w:right w:w="100" w:type="dxa"/>
                  </w:tcMar>
                </w:tcPr>
                <w:p w14:paraId="46663C54" w14:textId="77777777" w:rsidR="005E2470" w:rsidRPr="00322325" w:rsidRDefault="005E2470">
                  <w:pPr>
                    <w:widowControl w:val="0"/>
                    <w:spacing w:line="240" w:lineRule="auto"/>
                    <w:rPr>
                      <w:rFonts w:ascii="Open Sans" w:eastAsia="Open Sans" w:hAnsi="Open Sans" w:cs="Open Sans"/>
                      <w:b/>
                      <w:color w:val="004888"/>
                      <w:sz w:val="54"/>
                      <w:szCs w:val="54"/>
                    </w:rPr>
                  </w:pPr>
                  <w:r w:rsidRPr="00322325">
                    <w:rPr>
                      <w:rFonts w:ascii="Open Sans" w:eastAsia="Open Sans" w:hAnsi="Open Sans" w:cs="Open Sans"/>
                      <w:b/>
                      <w:color w:val="004888"/>
                      <w:sz w:val="54"/>
                      <w:szCs w:val="54"/>
                    </w:rPr>
                    <w:t>3 things you should know about Citizens Advice</w:t>
                  </w:r>
                </w:p>
              </w:tc>
            </w:tr>
          </w:tbl>
          <w:p w14:paraId="408BC995" w14:textId="77777777" w:rsidR="005E2470" w:rsidRPr="00322325" w:rsidRDefault="005E2470">
            <w:pPr>
              <w:widowControl w:val="0"/>
              <w:spacing w:line="240" w:lineRule="auto"/>
              <w:rPr>
                <w:rFonts w:ascii="Open Sans" w:eastAsia="Open Sans" w:hAnsi="Open Sans" w:cs="Open Sans"/>
                <w:b/>
                <w:color w:val="004888"/>
                <w:sz w:val="24"/>
                <w:szCs w:val="24"/>
              </w:rPr>
            </w:pPr>
          </w:p>
          <w:p w14:paraId="4DC129C0" w14:textId="77777777" w:rsidR="005E2470" w:rsidRPr="00322325" w:rsidRDefault="005E2470">
            <w:pPr>
              <w:widowControl w:val="0"/>
              <w:spacing w:line="240" w:lineRule="auto"/>
              <w:rPr>
                <w:rFonts w:ascii="Open Sans" w:eastAsia="Open Sans" w:hAnsi="Open Sans" w:cs="Open Sans"/>
                <w:color w:val="004888"/>
                <w:sz w:val="24"/>
                <w:szCs w:val="24"/>
              </w:rPr>
            </w:pPr>
            <w:r w:rsidRPr="00322325">
              <w:rPr>
                <w:rFonts w:ascii="Open Sans" w:eastAsia="Open Sans" w:hAnsi="Open Sans" w:cs="Open Sans"/>
                <w:b/>
                <w:color w:val="004888"/>
                <w:sz w:val="24"/>
                <w:szCs w:val="24"/>
              </w:rPr>
              <w:t>1.  We’re local and we’re national</w:t>
            </w:r>
            <w:r w:rsidRPr="00322325">
              <w:rPr>
                <w:rFonts w:ascii="Open Sans" w:eastAsia="Open Sans" w:hAnsi="Open Sans" w:cs="Open Sans"/>
                <w:color w:val="004888"/>
                <w:sz w:val="24"/>
                <w:szCs w:val="24"/>
              </w:rPr>
              <w:t>.  We have 6 national offices offering direct support to people in over 265 independent local Citizens Advice services across England and Wales.</w:t>
            </w:r>
          </w:p>
          <w:p w14:paraId="066B95AD" w14:textId="77777777" w:rsidR="005E2470" w:rsidRPr="00322325" w:rsidRDefault="005E2470">
            <w:pPr>
              <w:widowControl w:val="0"/>
              <w:spacing w:line="240" w:lineRule="auto"/>
              <w:rPr>
                <w:rFonts w:ascii="Open Sans" w:eastAsia="Open Sans" w:hAnsi="Open Sans" w:cs="Open Sans"/>
                <w:color w:val="004888"/>
                <w:sz w:val="24"/>
                <w:szCs w:val="24"/>
              </w:rPr>
            </w:pPr>
          </w:p>
          <w:p w14:paraId="6859C90A" w14:textId="77777777" w:rsidR="005E2470" w:rsidRPr="00322325" w:rsidRDefault="005E2470">
            <w:pPr>
              <w:widowControl w:val="0"/>
              <w:spacing w:line="240" w:lineRule="auto"/>
              <w:rPr>
                <w:rFonts w:ascii="Open Sans" w:eastAsia="Open Sans" w:hAnsi="Open Sans" w:cs="Open Sans"/>
                <w:color w:val="004888"/>
                <w:sz w:val="24"/>
                <w:szCs w:val="24"/>
              </w:rPr>
            </w:pPr>
            <w:r w:rsidRPr="00322325">
              <w:rPr>
                <w:rFonts w:ascii="Open Sans" w:eastAsia="Open Sans" w:hAnsi="Open Sans" w:cs="Open Sans"/>
                <w:b/>
                <w:color w:val="004888"/>
                <w:sz w:val="24"/>
                <w:szCs w:val="24"/>
              </w:rPr>
              <w:t xml:space="preserve">2.  We’re here for everyone.  </w:t>
            </w:r>
            <w:r w:rsidRPr="00322325">
              <w:rPr>
                <w:rFonts w:ascii="Open Sans" w:eastAsia="Open Sans" w:hAnsi="Open Sans" w:cs="Open Sans"/>
                <w:color w:val="004888"/>
                <w:sz w:val="24"/>
                <w:szCs w:val="24"/>
              </w:rPr>
              <w:t>Our advice helps people solve problems and our advocacy helps fix problems in society.  Whatever the problem, we won’t turn people away.</w:t>
            </w:r>
          </w:p>
          <w:p w14:paraId="57827181" w14:textId="77777777" w:rsidR="005E2470" w:rsidRPr="00322325" w:rsidRDefault="005E2470">
            <w:pPr>
              <w:widowControl w:val="0"/>
              <w:spacing w:line="240" w:lineRule="auto"/>
              <w:rPr>
                <w:rFonts w:ascii="Open Sans" w:eastAsia="Open Sans" w:hAnsi="Open Sans" w:cs="Open Sans"/>
                <w:b/>
                <w:color w:val="004888"/>
                <w:sz w:val="24"/>
                <w:szCs w:val="24"/>
              </w:rPr>
            </w:pPr>
            <w:r w:rsidRPr="00322325">
              <w:rPr>
                <w:rFonts w:ascii="Open Sans" w:eastAsia="Open Sans" w:hAnsi="Open Sans" w:cs="Open Sans"/>
                <w:b/>
                <w:color w:val="004888"/>
                <w:sz w:val="24"/>
                <w:szCs w:val="24"/>
              </w:rPr>
              <w:t xml:space="preserve"> </w:t>
            </w:r>
          </w:p>
          <w:p w14:paraId="424938C8" w14:textId="77777777" w:rsidR="005E2470" w:rsidRPr="00322325" w:rsidRDefault="005E2470">
            <w:pPr>
              <w:widowControl w:val="0"/>
              <w:spacing w:line="240" w:lineRule="auto"/>
              <w:rPr>
                <w:rFonts w:ascii="Open Sans" w:eastAsia="Open Sans" w:hAnsi="Open Sans" w:cs="Open Sans"/>
                <w:color w:val="004888"/>
                <w:sz w:val="24"/>
                <w:szCs w:val="24"/>
              </w:rPr>
            </w:pPr>
            <w:r w:rsidRPr="00322325">
              <w:rPr>
                <w:rFonts w:ascii="Open Sans" w:eastAsia="Open Sans" w:hAnsi="Open Sans" w:cs="Open Sans"/>
                <w:b/>
                <w:color w:val="004888"/>
                <w:sz w:val="24"/>
                <w:szCs w:val="24"/>
              </w:rPr>
              <w:t xml:space="preserve">3.  We’re listened to - and we make a difference.  </w:t>
            </w:r>
            <w:r w:rsidRPr="00322325">
              <w:rPr>
                <w:rFonts w:ascii="Open Sans" w:eastAsia="Open Sans" w:hAnsi="Open Sans" w:cs="Open Sans"/>
                <w:color w:val="004888"/>
                <w:sz w:val="24"/>
                <w:szCs w:val="24"/>
              </w:rPr>
              <w:t>Our trusted brand and the quality of our research mean we make a real impact on behalf of the people who rely on us.</w:t>
            </w:r>
          </w:p>
          <w:p w14:paraId="0E141F1C" w14:textId="77777777" w:rsidR="005E2470" w:rsidRPr="00322325" w:rsidRDefault="005E2470">
            <w:pPr>
              <w:widowControl w:val="0"/>
              <w:spacing w:line="240" w:lineRule="auto"/>
              <w:rPr>
                <w:rFonts w:ascii="Open Sans" w:eastAsia="Open Sans" w:hAnsi="Open Sans" w:cs="Open Sans"/>
                <w:color w:val="004888"/>
                <w:sz w:val="24"/>
                <w:szCs w:val="24"/>
              </w:rPr>
            </w:pPr>
          </w:p>
          <w:p w14:paraId="34FA2F78" w14:textId="77777777" w:rsidR="005E2470" w:rsidRPr="00322325" w:rsidRDefault="005E2470">
            <w:pPr>
              <w:widowControl w:val="0"/>
              <w:spacing w:line="240" w:lineRule="auto"/>
              <w:rPr>
                <w:rFonts w:ascii="Open Sans" w:eastAsia="Open Sans" w:hAnsi="Open Sans" w:cs="Open Sans"/>
                <w:color w:val="004888"/>
                <w:sz w:val="24"/>
                <w:szCs w:val="24"/>
              </w:rPr>
            </w:pPr>
          </w:p>
          <w:p w14:paraId="7CFBCE34" w14:textId="77777777" w:rsidR="005E2470" w:rsidRPr="00322325" w:rsidRDefault="005E2470">
            <w:pPr>
              <w:widowControl w:val="0"/>
              <w:spacing w:line="240" w:lineRule="auto"/>
              <w:rPr>
                <w:rFonts w:ascii="Open Sans" w:eastAsia="Open Sans" w:hAnsi="Open Sans" w:cs="Open Sans"/>
                <w:color w:val="004888"/>
                <w:sz w:val="24"/>
                <w:szCs w:val="24"/>
              </w:rPr>
            </w:pPr>
          </w:p>
          <w:p w14:paraId="6322A942" w14:textId="77777777" w:rsidR="005E2470" w:rsidRPr="00322325" w:rsidRDefault="005E2470">
            <w:pPr>
              <w:widowControl w:val="0"/>
              <w:spacing w:line="240" w:lineRule="auto"/>
              <w:rPr>
                <w:rFonts w:ascii="Open Sans" w:eastAsia="Open Sans" w:hAnsi="Open Sans" w:cs="Open Sans"/>
                <w:color w:val="004888"/>
                <w:sz w:val="24"/>
                <w:szCs w:val="24"/>
              </w:rPr>
            </w:pPr>
          </w:p>
        </w:tc>
      </w:tr>
    </w:tbl>
    <w:p w14:paraId="59D6D6CC" w14:textId="77777777" w:rsidR="005E2470" w:rsidRPr="00322325" w:rsidRDefault="005E2470" w:rsidP="005E2470">
      <w:pPr>
        <w:rPr>
          <w:rFonts w:ascii="Open Sans" w:hAnsi="Open Sans" w:cs="Open Sans"/>
          <w:color w:val="004B88"/>
        </w:rPr>
      </w:pPr>
    </w:p>
    <w:p w14:paraId="21FB472C" w14:textId="77777777" w:rsidR="005E2470" w:rsidRPr="00322325" w:rsidRDefault="005E2470" w:rsidP="005E2470">
      <w:pPr>
        <w:rPr>
          <w:rFonts w:ascii="Open Sans" w:hAnsi="Open Sans" w:cs="Open Sans"/>
          <w:color w:val="004B88"/>
        </w:rPr>
      </w:pPr>
    </w:p>
    <w:p w14:paraId="3FE62E83" w14:textId="77777777" w:rsidR="005E2470" w:rsidRPr="00322325" w:rsidRDefault="005E2470" w:rsidP="005E2470">
      <w:pPr>
        <w:autoSpaceDE w:val="0"/>
        <w:autoSpaceDN w:val="0"/>
        <w:adjustRightInd w:val="0"/>
        <w:spacing w:line="240" w:lineRule="auto"/>
        <w:rPr>
          <w:rFonts w:ascii="Open Sans" w:eastAsia="Open Sans" w:hAnsi="Open Sans" w:cs="Open Sans"/>
          <w:color w:val="004B88"/>
          <w:sz w:val="32"/>
          <w:szCs w:val="32"/>
        </w:rPr>
      </w:pPr>
      <w:r w:rsidRPr="00322325">
        <w:rPr>
          <w:rFonts w:ascii="Open Sans" w:eastAsia="Open Sans" w:hAnsi="Open Sans" w:cs="Open Sans"/>
          <w:b/>
          <w:color w:val="004B88"/>
          <w:sz w:val="48"/>
          <w:szCs w:val="48"/>
        </w:rPr>
        <w:br w:type="page"/>
      </w:r>
    </w:p>
    <w:p w14:paraId="7C933506" w14:textId="77777777" w:rsidR="005E2470" w:rsidRPr="00322325" w:rsidRDefault="005E2470" w:rsidP="005E2470">
      <w:pPr>
        <w:widowControl w:val="0"/>
        <w:spacing w:line="240" w:lineRule="auto"/>
        <w:rPr>
          <w:rFonts w:ascii="Open Sans" w:hAnsi="Open Sans" w:cs="Open Sans"/>
          <w:color w:val="004B88"/>
          <w:sz w:val="28"/>
          <w:szCs w:val="28"/>
        </w:rPr>
      </w:pPr>
      <w:r w:rsidRPr="00322325">
        <w:rPr>
          <w:rFonts w:ascii="Open Sans" w:eastAsia="Open Sans" w:hAnsi="Open Sans" w:cs="Open Sans"/>
          <w:noProof/>
          <w:color w:val="004B88"/>
          <w:sz w:val="32"/>
          <w:szCs w:val="32"/>
        </w:rPr>
        <w:lastRenderedPageBreak/>
        <w:drawing>
          <wp:inline distT="19050" distB="19050" distL="19050" distR="19050" wp14:anchorId="02376172" wp14:editId="21A20BE3">
            <wp:extent cx="390525" cy="390525"/>
            <wp:effectExtent l="0" t="0" r="0" b="0"/>
            <wp:docPr id="6" name="Picture 6"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6" name="Picture 6" descr="A blue and black logo&#10;&#10;Description automatically generated"/>
                    <pic:cNvPicPr preferRelativeResize="0"/>
                  </pic:nvPicPr>
                  <pic:blipFill>
                    <a:blip r:embed="rId14"/>
                    <a:srcRect/>
                    <a:stretch>
                      <a:fillRect/>
                    </a:stretch>
                  </pic:blipFill>
                  <pic:spPr>
                    <a:xfrm>
                      <a:off x="0" y="0"/>
                      <a:ext cx="390525" cy="390525"/>
                    </a:xfrm>
                    <a:prstGeom prst="rect">
                      <a:avLst/>
                    </a:prstGeom>
                    <a:ln/>
                  </pic:spPr>
                </pic:pic>
              </a:graphicData>
            </a:graphic>
          </wp:inline>
        </w:drawing>
      </w:r>
      <w:r w:rsidRPr="00322325">
        <w:rPr>
          <w:rFonts w:ascii="Open Sans" w:eastAsia="Open Sans" w:hAnsi="Open Sans" w:cs="Open Sans"/>
          <w:color w:val="004B88"/>
          <w:sz w:val="32"/>
          <w:szCs w:val="32"/>
        </w:rPr>
        <w:t xml:space="preserve"> </w:t>
      </w:r>
      <w:r w:rsidRPr="00322325">
        <w:rPr>
          <w:rFonts w:ascii="Open Sans" w:hAnsi="Open Sans" w:cs="Open Sans"/>
          <w:color w:val="004B88"/>
        </w:rPr>
        <w:t xml:space="preserve"> </w:t>
      </w:r>
      <w:r w:rsidRPr="00322325">
        <w:rPr>
          <w:rFonts w:ascii="Open Sans" w:eastAsia="Open Sans" w:hAnsi="Open Sans" w:cs="Open Sans"/>
          <w:b/>
          <w:bCs/>
          <w:color w:val="004B88"/>
          <w:sz w:val="40"/>
          <w:szCs w:val="40"/>
        </w:rPr>
        <w:t>How the Citizens Advice service works</w:t>
      </w:r>
    </w:p>
    <w:p w14:paraId="3666146D" w14:textId="77777777" w:rsidR="005E2470" w:rsidRPr="00322325" w:rsidRDefault="005E2470" w:rsidP="005E2470">
      <w:pPr>
        <w:rPr>
          <w:rFonts w:ascii="Open Sans" w:hAnsi="Open Sans" w:cs="Open Sans"/>
          <w:color w:val="004B88"/>
        </w:rPr>
      </w:pPr>
    </w:p>
    <w:tbl>
      <w:tblPr>
        <w:tblW w:w="14624" w:type="dxa"/>
        <w:tblInd w:w="100" w:type="dxa"/>
        <w:tblLayout w:type="fixed"/>
        <w:tblCellMar>
          <w:top w:w="100" w:type="dxa"/>
          <w:left w:w="100" w:type="dxa"/>
          <w:bottom w:w="100" w:type="dxa"/>
          <w:right w:w="100" w:type="dxa"/>
        </w:tblCellMar>
        <w:tblLook w:val="0600" w:firstRow="0" w:lastRow="0" w:firstColumn="0" w:lastColumn="0" w:noHBand="1" w:noVBand="1"/>
      </w:tblPr>
      <w:tblGrid>
        <w:gridCol w:w="4455"/>
        <w:gridCol w:w="5084"/>
        <w:gridCol w:w="5085"/>
      </w:tblGrid>
      <w:tr w:rsidR="005E2470" w:rsidRPr="00322325" w14:paraId="70BF5BDD" w14:textId="77777777" w:rsidTr="00283CA6">
        <w:trPr>
          <w:trHeight w:val="9480"/>
        </w:trPr>
        <w:tc>
          <w:tcPr>
            <w:tcW w:w="4455" w:type="dxa"/>
            <w:tcBorders>
              <w:top w:val="nil"/>
              <w:left w:val="nil"/>
              <w:bottom w:val="nil"/>
              <w:right w:val="nil"/>
            </w:tcBorders>
          </w:tcPr>
          <w:p w14:paraId="052A6D26" w14:textId="77777777" w:rsidR="005E2470" w:rsidRPr="00322325" w:rsidRDefault="005E2470">
            <w:pPr>
              <w:widowControl w:val="0"/>
              <w:spacing w:line="240" w:lineRule="auto"/>
              <w:rPr>
                <w:rFonts w:ascii="Open Sans" w:eastAsia="Open Sans" w:hAnsi="Open Sans" w:cs="Open Sans"/>
                <w:color w:val="004B88"/>
                <w:sz w:val="24"/>
                <w:szCs w:val="24"/>
              </w:rPr>
            </w:pPr>
          </w:p>
          <w:p w14:paraId="47A9EC39" w14:textId="77777777" w:rsidR="005E2470" w:rsidRPr="00322325" w:rsidRDefault="005E2470">
            <w:pPr>
              <w:widowControl w:val="0"/>
              <w:spacing w:line="240" w:lineRule="auto"/>
              <w:rPr>
                <w:rFonts w:ascii="Open Sans" w:eastAsia="Open Sans" w:hAnsi="Open Sans" w:cs="Open Sans"/>
                <w:color w:val="004B88"/>
                <w:sz w:val="24"/>
                <w:szCs w:val="24"/>
              </w:rPr>
            </w:pPr>
            <w:r w:rsidRPr="00322325">
              <w:rPr>
                <w:rFonts w:ascii="Open Sans" w:eastAsia="Open Sans" w:hAnsi="Open Sans" w:cs="Open Sans"/>
                <w:color w:val="004B88"/>
                <w:sz w:val="24"/>
                <w:szCs w:val="24"/>
              </w:rPr>
              <w:t>The Citizens Advice service is made up of Citizens Advice - the national charity - and a network of around 265 LCA members.</w:t>
            </w:r>
            <w:r w:rsidRPr="00322325">
              <w:rPr>
                <w:rFonts w:ascii="Open Sans" w:eastAsia="Open Sans" w:hAnsi="Open Sans" w:cs="Open Sans"/>
                <w:color w:val="004B88"/>
                <w:sz w:val="24"/>
                <w:szCs w:val="24"/>
              </w:rPr>
              <w:br/>
            </w:r>
            <w:r w:rsidRPr="00322325">
              <w:rPr>
                <w:rFonts w:ascii="Open Sans" w:eastAsia="Open Sans" w:hAnsi="Open Sans" w:cs="Open Sans"/>
                <w:color w:val="004B88"/>
                <w:sz w:val="24"/>
                <w:szCs w:val="24"/>
              </w:rPr>
              <w:br/>
              <w:t>The national charity includes:</w:t>
            </w:r>
          </w:p>
          <w:p w14:paraId="5CD820FF" w14:textId="77777777" w:rsidR="005E2470" w:rsidRPr="00322325" w:rsidRDefault="005E2470">
            <w:pPr>
              <w:widowControl w:val="0"/>
              <w:spacing w:line="240" w:lineRule="auto"/>
              <w:rPr>
                <w:rFonts w:ascii="Open Sans" w:eastAsia="Open Sans" w:hAnsi="Open Sans" w:cs="Open Sans"/>
                <w:color w:val="004B88"/>
                <w:sz w:val="24"/>
                <w:szCs w:val="24"/>
              </w:rPr>
            </w:pPr>
          </w:p>
          <w:p w14:paraId="6A76ABC1" w14:textId="77777777" w:rsidR="005E2470" w:rsidRPr="00322325" w:rsidRDefault="005E2470" w:rsidP="005E2470">
            <w:pPr>
              <w:widowControl w:val="0"/>
              <w:numPr>
                <w:ilvl w:val="0"/>
                <w:numId w:val="38"/>
              </w:numPr>
              <w:spacing w:line="240" w:lineRule="auto"/>
              <w:ind w:left="372" w:hanging="372"/>
              <w:contextualSpacing/>
              <w:rPr>
                <w:rFonts w:ascii="Open Sans" w:eastAsia="Open Sans" w:hAnsi="Open Sans" w:cs="Open Sans"/>
                <w:color w:val="004B88"/>
                <w:sz w:val="24"/>
                <w:szCs w:val="24"/>
                <w:lang w:eastAsia="en-US"/>
              </w:rPr>
            </w:pPr>
            <w:r w:rsidRPr="00322325">
              <w:rPr>
                <w:rFonts w:ascii="Open Sans" w:eastAsia="Open Sans" w:hAnsi="Open Sans" w:cs="Open Sans"/>
                <w:color w:val="004B88"/>
                <w:sz w:val="24"/>
                <w:szCs w:val="24"/>
                <w:lang w:eastAsia="en-US"/>
              </w:rPr>
              <w:t>1,000 national staff working in one of 4 offices (or as homeworkers), or as part of the Witness Service from over 240 courts across England and Wales</w:t>
            </w:r>
          </w:p>
          <w:p w14:paraId="65A7F223" w14:textId="77777777" w:rsidR="005E2470" w:rsidRPr="00322325" w:rsidRDefault="005E2470" w:rsidP="005E2470">
            <w:pPr>
              <w:widowControl w:val="0"/>
              <w:numPr>
                <w:ilvl w:val="0"/>
                <w:numId w:val="38"/>
              </w:numPr>
              <w:spacing w:line="240" w:lineRule="auto"/>
              <w:ind w:left="372" w:hanging="372"/>
              <w:contextualSpacing/>
              <w:rPr>
                <w:rFonts w:ascii="Open Sans" w:eastAsia="Open Sans" w:hAnsi="Open Sans" w:cs="Open Sans"/>
                <w:color w:val="004B88"/>
                <w:sz w:val="24"/>
                <w:szCs w:val="24"/>
                <w:lang w:eastAsia="en-US"/>
              </w:rPr>
            </w:pPr>
            <w:r w:rsidRPr="00322325">
              <w:rPr>
                <w:rFonts w:ascii="Open Sans" w:eastAsia="Open Sans" w:hAnsi="Open Sans" w:cs="Open Sans"/>
                <w:color w:val="004B88"/>
                <w:sz w:val="24"/>
                <w:szCs w:val="24"/>
                <w:lang w:eastAsia="en-US"/>
              </w:rPr>
              <w:t>2,500 Witness Service volunteers</w:t>
            </w:r>
            <w:r w:rsidRPr="00322325">
              <w:rPr>
                <w:rFonts w:ascii="Open Sans" w:eastAsia="Open Sans" w:hAnsi="Open Sans" w:cs="Open Sans"/>
                <w:color w:val="004B88"/>
                <w:sz w:val="24"/>
                <w:szCs w:val="24"/>
                <w:lang w:eastAsia="en-US"/>
              </w:rPr>
              <w:br/>
            </w:r>
          </w:p>
          <w:p w14:paraId="77011F8C" w14:textId="77777777" w:rsidR="005E2470" w:rsidRPr="00322325" w:rsidRDefault="005E2470">
            <w:pPr>
              <w:widowControl w:val="0"/>
              <w:spacing w:line="240" w:lineRule="auto"/>
              <w:rPr>
                <w:rFonts w:ascii="Open Sans" w:eastAsia="Open Sans" w:hAnsi="Open Sans" w:cs="Open Sans"/>
                <w:color w:val="004B88"/>
                <w:sz w:val="24"/>
                <w:szCs w:val="24"/>
              </w:rPr>
            </w:pPr>
            <w:r w:rsidRPr="00322325">
              <w:rPr>
                <w:rFonts w:ascii="Open Sans" w:eastAsia="Open Sans" w:hAnsi="Open Sans" w:cs="Open Sans"/>
                <w:color w:val="004B88"/>
                <w:sz w:val="24"/>
                <w:szCs w:val="24"/>
              </w:rPr>
              <w:t>The local network members are all independent charities, delivering services from:</w:t>
            </w:r>
          </w:p>
          <w:p w14:paraId="01244136" w14:textId="77777777" w:rsidR="005E2470" w:rsidRPr="00322325" w:rsidRDefault="005E2470">
            <w:pPr>
              <w:widowControl w:val="0"/>
              <w:spacing w:line="240" w:lineRule="auto"/>
              <w:rPr>
                <w:rFonts w:ascii="Open Sans" w:eastAsia="Open Sans" w:hAnsi="Open Sans" w:cs="Open Sans"/>
                <w:color w:val="004B88"/>
                <w:sz w:val="24"/>
                <w:szCs w:val="24"/>
              </w:rPr>
            </w:pPr>
          </w:p>
          <w:p w14:paraId="66E67820" w14:textId="77777777" w:rsidR="005E2470" w:rsidRPr="00322325" w:rsidRDefault="005E2470" w:rsidP="005E2470">
            <w:pPr>
              <w:widowControl w:val="0"/>
              <w:numPr>
                <w:ilvl w:val="0"/>
                <w:numId w:val="39"/>
              </w:numPr>
              <w:spacing w:line="240" w:lineRule="auto"/>
              <w:ind w:left="372" w:hanging="372"/>
              <w:contextualSpacing/>
              <w:rPr>
                <w:rFonts w:ascii="Open Sans" w:eastAsia="Open Sans" w:hAnsi="Open Sans" w:cs="Open Sans"/>
                <w:color w:val="004B88"/>
                <w:sz w:val="24"/>
                <w:szCs w:val="24"/>
                <w:lang w:eastAsia="en-US"/>
              </w:rPr>
            </w:pPr>
            <w:r w:rsidRPr="00322325">
              <w:rPr>
                <w:rFonts w:ascii="Open Sans" w:eastAsia="Open Sans" w:hAnsi="Open Sans" w:cs="Open Sans"/>
                <w:color w:val="004B88"/>
                <w:sz w:val="24"/>
                <w:szCs w:val="24"/>
                <w:lang w:eastAsia="en-US"/>
              </w:rPr>
              <w:t>over 600 local Citizens Advice outlets</w:t>
            </w:r>
          </w:p>
          <w:p w14:paraId="329B56B8" w14:textId="77777777" w:rsidR="005E2470" w:rsidRPr="00322325" w:rsidRDefault="005E2470" w:rsidP="005E2470">
            <w:pPr>
              <w:widowControl w:val="0"/>
              <w:numPr>
                <w:ilvl w:val="0"/>
                <w:numId w:val="39"/>
              </w:numPr>
              <w:spacing w:line="240" w:lineRule="auto"/>
              <w:ind w:left="372" w:hanging="372"/>
              <w:contextualSpacing/>
              <w:rPr>
                <w:rFonts w:ascii="Open Sans" w:eastAsia="Open Sans" w:hAnsi="Open Sans" w:cs="Open Sans"/>
                <w:color w:val="004B88"/>
                <w:sz w:val="24"/>
                <w:szCs w:val="24"/>
                <w:lang w:eastAsia="en-US"/>
              </w:rPr>
            </w:pPr>
            <w:r w:rsidRPr="00322325">
              <w:rPr>
                <w:rFonts w:ascii="Open Sans" w:eastAsia="Open Sans" w:hAnsi="Open Sans" w:cs="Open Sans"/>
                <w:color w:val="004B88"/>
                <w:sz w:val="24"/>
                <w:szCs w:val="24"/>
                <w:lang w:eastAsia="en-US"/>
              </w:rPr>
              <w:t>over 1,800 community centres, GPs’ surgeries and prisons</w:t>
            </w:r>
            <w:r w:rsidRPr="00322325">
              <w:rPr>
                <w:rFonts w:ascii="Open Sans" w:eastAsia="Open Sans" w:hAnsi="Open Sans" w:cs="Open Sans"/>
                <w:color w:val="004B88"/>
                <w:sz w:val="24"/>
                <w:szCs w:val="24"/>
                <w:lang w:eastAsia="en-US"/>
              </w:rPr>
              <w:br/>
            </w:r>
          </w:p>
          <w:p w14:paraId="0C5A8FC9" w14:textId="77777777" w:rsidR="005E2470" w:rsidRPr="00322325" w:rsidRDefault="005E2470">
            <w:pPr>
              <w:widowControl w:val="0"/>
              <w:spacing w:line="240" w:lineRule="auto"/>
              <w:rPr>
                <w:rFonts w:ascii="Open Sans" w:eastAsia="Open Sans" w:hAnsi="Open Sans" w:cs="Open Sans"/>
                <w:color w:val="004B88"/>
                <w:sz w:val="24"/>
                <w:szCs w:val="24"/>
              </w:rPr>
            </w:pPr>
            <w:r w:rsidRPr="00322325">
              <w:rPr>
                <w:rFonts w:ascii="Open Sans" w:eastAsia="Open Sans" w:hAnsi="Open Sans" w:cs="Open Sans"/>
                <w:color w:val="004B88"/>
                <w:sz w:val="24"/>
                <w:szCs w:val="24"/>
              </w:rPr>
              <w:t>They do this with:  </w:t>
            </w:r>
          </w:p>
          <w:p w14:paraId="094ADBAD" w14:textId="77777777" w:rsidR="005E2470" w:rsidRPr="00322325" w:rsidRDefault="005E2470">
            <w:pPr>
              <w:widowControl w:val="0"/>
              <w:spacing w:line="240" w:lineRule="auto"/>
              <w:rPr>
                <w:rFonts w:ascii="Open Sans" w:eastAsia="Open Sans" w:hAnsi="Open Sans" w:cs="Open Sans"/>
                <w:color w:val="004B88"/>
                <w:sz w:val="24"/>
                <w:szCs w:val="24"/>
              </w:rPr>
            </w:pPr>
          </w:p>
          <w:p w14:paraId="17DA4488" w14:textId="77777777" w:rsidR="005E2470" w:rsidRPr="00322325" w:rsidRDefault="005E2470" w:rsidP="005E2470">
            <w:pPr>
              <w:widowControl w:val="0"/>
              <w:numPr>
                <w:ilvl w:val="0"/>
                <w:numId w:val="40"/>
              </w:numPr>
              <w:spacing w:line="240" w:lineRule="auto"/>
              <w:ind w:left="372" w:hanging="372"/>
              <w:contextualSpacing/>
              <w:rPr>
                <w:rFonts w:ascii="Open Sans" w:eastAsia="Open Sans" w:hAnsi="Open Sans" w:cs="Open Sans"/>
                <w:color w:val="004B88"/>
                <w:sz w:val="24"/>
                <w:szCs w:val="24"/>
                <w:lang w:eastAsia="en-US"/>
              </w:rPr>
            </w:pPr>
            <w:r w:rsidRPr="00322325">
              <w:rPr>
                <w:rFonts w:ascii="Open Sans" w:eastAsia="Open Sans" w:hAnsi="Open Sans" w:cs="Open Sans"/>
                <w:color w:val="004B88"/>
                <w:sz w:val="24"/>
                <w:szCs w:val="24"/>
                <w:lang w:eastAsia="en-US"/>
              </w:rPr>
              <w:t>7,700 local staff</w:t>
            </w:r>
          </w:p>
          <w:p w14:paraId="2B83D03A" w14:textId="77777777" w:rsidR="005E2470" w:rsidRPr="00322325" w:rsidRDefault="005E2470" w:rsidP="005E2470">
            <w:pPr>
              <w:widowControl w:val="0"/>
              <w:numPr>
                <w:ilvl w:val="0"/>
                <w:numId w:val="40"/>
              </w:numPr>
              <w:spacing w:line="240" w:lineRule="auto"/>
              <w:ind w:left="372" w:hanging="372"/>
              <w:contextualSpacing/>
              <w:rPr>
                <w:rFonts w:ascii="Open Sans" w:eastAsia="Open Sans" w:hAnsi="Open Sans" w:cs="Open Sans"/>
                <w:color w:val="004B88"/>
                <w:sz w:val="24"/>
                <w:szCs w:val="24"/>
                <w:lang w:eastAsia="en-US"/>
              </w:rPr>
            </w:pPr>
            <w:r w:rsidRPr="00322325">
              <w:rPr>
                <w:rFonts w:ascii="Open Sans" w:eastAsia="Open Sans" w:hAnsi="Open Sans" w:cs="Open Sans"/>
                <w:color w:val="004B88"/>
                <w:sz w:val="24"/>
                <w:szCs w:val="24"/>
                <w:lang w:eastAsia="en-US"/>
              </w:rPr>
              <w:t>over 21,300 trained volunteers</w:t>
            </w:r>
          </w:p>
          <w:p w14:paraId="7AD80B19" w14:textId="77777777" w:rsidR="005E2470" w:rsidRPr="00322325" w:rsidRDefault="005E2470">
            <w:pPr>
              <w:widowControl w:val="0"/>
              <w:spacing w:line="240" w:lineRule="auto"/>
              <w:rPr>
                <w:rFonts w:ascii="Open Sans" w:eastAsia="Open Sans" w:hAnsi="Open Sans" w:cs="Open Sans"/>
                <w:color w:val="004B88"/>
                <w:sz w:val="24"/>
                <w:szCs w:val="24"/>
              </w:rPr>
            </w:pPr>
          </w:p>
          <w:p w14:paraId="4D2EA99B" w14:textId="77777777" w:rsidR="005E2470" w:rsidRPr="00322325" w:rsidRDefault="005E2470">
            <w:pPr>
              <w:widowControl w:val="0"/>
              <w:spacing w:line="240" w:lineRule="auto"/>
              <w:rPr>
                <w:rFonts w:ascii="Open Sans" w:eastAsia="Open Sans" w:hAnsi="Open Sans" w:cs="Open Sans"/>
                <w:color w:val="004B88"/>
                <w:sz w:val="24"/>
                <w:szCs w:val="24"/>
              </w:rPr>
            </w:pPr>
            <w:r w:rsidRPr="00322325">
              <w:rPr>
                <w:rFonts w:ascii="Open Sans" w:eastAsia="Open Sans" w:hAnsi="Open Sans" w:cs="Open Sans"/>
                <w:color w:val="004B88"/>
                <w:sz w:val="24"/>
                <w:szCs w:val="24"/>
              </w:rPr>
              <w:t xml:space="preserve">Our reach means 99% of people in England and Wales can access a local Citizens Advice within a </w:t>
            </w:r>
            <w:proofErr w:type="gramStart"/>
            <w:r w:rsidRPr="00322325">
              <w:rPr>
                <w:rFonts w:ascii="Open Sans" w:eastAsia="Open Sans" w:hAnsi="Open Sans" w:cs="Open Sans"/>
                <w:color w:val="004B88"/>
                <w:sz w:val="24"/>
                <w:szCs w:val="24"/>
              </w:rPr>
              <w:t>30 minute</w:t>
            </w:r>
            <w:proofErr w:type="gramEnd"/>
            <w:r w:rsidRPr="00322325">
              <w:rPr>
                <w:rFonts w:ascii="Open Sans" w:eastAsia="Open Sans" w:hAnsi="Open Sans" w:cs="Open Sans"/>
                <w:color w:val="004B88"/>
                <w:sz w:val="24"/>
                <w:szCs w:val="24"/>
              </w:rPr>
              <w:t xml:space="preserve"> drive of where they live.</w:t>
            </w:r>
          </w:p>
        </w:tc>
        <w:tc>
          <w:tcPr>
            <w:tcW w:w="5084" w:type="dxa"/>
            <w:tcBorders>
              <w:top w:val="nil"/>
              <w:left w:val="nil"/>
              <w:bottom w:val="nil"/>
              <w:right w:val="nil"/>
            </w:tcBorders>
            <w:tcMar>
              <w:top w:w="100" w:type="dxa"/>
              <w:left w:w="100" w:type="dxa"/>
              <w:bottom w:w="100" w:type="dxa"/>
              <w:right w:w="100" w:type="dxa"/>
            </w:tcMar>
          </w:tcPr>
          <w:p w14:paraId="122D6BF7" w14:textId="77777777" w:rsidR="005E2470" w:rsidRPr="00322325" w:rsidRDefault="005E2470">
            <w:pPr>
              <w:widowControl w:val="0"/>
              <w:spacing w:line="240" w:lineRule="auto"/>
              <w:rPr>
                <w:rFonts w:ascii="Open Sans" w:eastAsia="Open Sans" w:hAnsi="Open Sans" w:cs="Open Sans"/>
                <w:color w:val="004B88"/>
                <w:sz w:val="24"/>
                <w:szCs w:val="24"/>
              </w:rPr>
            </w:pPr>
          </w:p>
          <w:p w14:paraId="73938F3C" w14:textId="77777777" w:rsidR="005E2470" w:rsidRPr="00322325" w:rsidRDefault="005E2470">
            <w:pPr>
              <w:widowControl w:val="0"/>
              <w:spacing w:line="240" w:lineRule="auto"/>
              <w:rPr>
                <w:rFonts w:ascii="Open Sans" w:eastAsia="Open Sans" w:hAnsi="Open Sans" w:cs="Open Sans"/>
                <w:color w:val="004B88"/>
                <w:sz w:val="24"/>
                <w:szCs w:val="24"/>
              </w:rPr>
            </w:pPr>
            <w:r w:rsidRPr="00322325">
              <w:rPr>
                <w:rFonts w:ascii="Open Sans" w:hAnsi="Open Sans" w:cs="Open Sans"/>
                <w:noProof/>
                <w:color w:val="004B88"/>
              </w:rPr>
              <w:drawing>
                <wp:inline distT="0" distB="0" distL="0" distR="0" wp14:anchorId="60AEC328" wp14:editId="2B81AF26">
                  <wp:extent cx="3028950" cy="4661054"/>
                  <wp:effectExtent l="0" t="0" r="0" b="6350"/>
                  <wp:docPr id="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computer&#10;&#10;Description automatically generated"/>
                          <pic:cNvPicPr/>
                        </pic:nvPicPr>
                        <pic:blipFill rotWithShape="1">
                          <a:blip r:embed="rId15"/>
                          <a:srcRect l="28245" t="30765" r="62054" b="16157"/>
                          <a:stretch/>
                        </pic:blipFill>
                        <pic:spPr bwMode="auto">
                          <a:xfrm>
                            <a:off x="0" y="0"/>
                            <a:ext cx="3039081" cy="4676644"/>
                          </a:xfrm>
                          <a:prstGeom prst="rect">
                            <a:avLst/>
                          </a:prstGeom>
                          <a:ln>
                            <a:noFill/>
                          </a:ln>
                          <a:extLst>
                            <a:ext uri="{53640926-AAD7-44D8-BBD7-CCE9431645EC}">
                              <a14:shadowObscured xmlns:a14="http://schemas.microsoft.com/office/drawing/2010/main"/>
                            </a:ext>
                          </a:extLst>
                        </pic:spPr>
                      </pic:pic>
                    </a:graphicData>
                  </a:graphic>
                </wp:inline>
              </w:drawing>
            </w:r>
          </w:p>
        </w:tc>
        <w:tc>
          <w:tcPr>
            <w:tcW w:w="5085" w:type="dxa"/>
            <w:tcBorders>
              <w:top w:val="nil"/>
              <w:left w:val="nil"/>
              <w:bottom w:val="nil"/>
              <w:right w:val="nil"/>
            </w:tcBorders>
            <w:tcMar>
              <w:top w:w="100" w:type="dxa"/>
              <w:left w:w="100" w:type="dxa"/>
              <w:bottom w:w="100" w:type="dxa"/>
              <w:right w:w="100" w:type="dxa"/>
            </w:tcMar>
          </w:tcPr>
          <w:p w14:paraId="7EEAECF3" w14:textId="77777777" w:rsidR="005E2470" w:rsidRPr="00322325" w:rsidRDefault="005E2470">
            <w:pPr>
              <w:widowControl w:val="0"/>
              <w:spacing w:line="240" w:lineRule="auto"/>
              <w:rPr>
                <w:rFonts w:ascii="Open Sans" w:eastAsia="Open Sans" w:hAnsi="Open Sans" w:cs="Open Sans"/>
                <w:color w:val="004B88"/>
                <w:sz w:val="28"/>
                <w:szCs w:val="28"/>
              </w:rPr>
            </w:pPr>
          </w:p>
          <w:p w14:paraId="159125BC" w14:textId="77777777" w:rsidR="005E2470" w:rsidRPr="00322325" w:rsidRDefault="005E2470">
            <w:pPr>
              <w:widowControl w:val="0"/>
              <w:spacing w:line="240" w:lineRule="auto"/>
              <w:rPr>
                <w:rFonts w:ascii="Open Sans" w:eastAsia="Open Sans" w:hAnsi="Open Sans" w:cs="Open Sans"/>
                <w:color w:val="004B88"/>
                <w:sz w:val="28"/>
                <w:szCs w:val="28"/>
              </w:rPr>
            </w:pPr>
          </w:p>
          <w:p w14:paraId="7C614FB8" w14:textId="77777777" w:rsidR="005E2470" w:rsidRPr="00322325" w:rsidRDefault="005E2470">
            <w:pPr>
              <w:widowControl w:val="0"/>
              <w:spacing w:line="240" w:lineRule="auto"/>
              <w:jc w:val="right"/>
              <w:rPr>
                <w:rFonts w:ascii="Open Sans" w:eastAsia="Open Sans" w:hAnsi="Open Sans" w:cs="Open Sans"/>
                <w:color w:val="004B88"/>
                <w:sz w:val="28"/>
                <w:szCs w:val="28"/>
              </w:rPr>
            </w:pPr>
          </w:p>
          <w:p w14:paraId="3C3C4F6A" w14:textId="77777777" w:rsidR="005E2470" w:rsidRPr="00322325" w:rsidRDefault="005E2470">
            <w:pPr>
              <w:widowControl w:val="0"/>
              <w:spacing w:line="240" w:lineRule="auto"/>
              <w:rPr>
                <w:rFonts w:ascii="Open Sans" w:eastAsia="Open Sans" w:hAnsi="Open Sans" w:cs="Open Sans"/>
                <w:color w:val="004B88"/>
                <w:sz w:val="28"/>
                <w:szCs w:val="28"/>
              </w:rPr>
            </w:pPr>
          </w:p>
        </w:tc>
      </w:tr>
    </w:tbl>
    <w:p w14:paraId="78341CA0" w14:textId="77777777" w:rsidR="005E2470" w:rsidRPr="00322325" w:rsidRDefault="005E2470" w:rsidP="005E2470">
      <w:pPr>
        <w:rPr>
          <w:rFonts w:ascii="Open Sans" w:hAnsi="Open Sans" w:cs="Open Sans"/>
          <w:color w:val="004B88"/>
        </w:rPr>
      </w:pPr>
    </w:p>
    <w:p w14:paraId="023B2356" w14:textId="77777777" w:rsidR="005E2470" w:rsidRPr="00322325" w:rsidRDefault="005E2470" w:rsidP="005E2470">
      <w:pPr>
        <w:rPr>
          <w:rFonts w:ascii="Open Sans" w:hAnsi="Open Sans" w:cs="Open Sans"/>
          <w:color w:val="004B88"/>
          <w:sz w:val="24"/>
          <w:szCs w:val="24"/>
        </w:rPr>
      </w:pPr>
    </w:p>
    <w:p w14:paraId="31C73B70" w14:textId="77777777" w:rsidR="005E2470" w:rsidRPr="00322325" w:rsidRDefault="005E2470" w:rsidP="005E2470">
      <w:pPr>
        <w:rPr>
          <w:rFonts w:ascii="Open Sans" w:hAnsi="Open Sans" w:cs="Open Sans"/>
          <w:color w:val="004B88"/>
          <w:sz w:val="24"/>
          <w:szCs w:val="24"/>
        </w:rPr>
      </w:pPr>
      <w:r w:rsidRPr="00322325">
        <w:rPr>
          <w:rFonts w:ascii="Open Sans" w:hAnsi="Open Sans" w:cs="Open Sans"/>
          <w:color w:val="004B88"/>
          <w:sz w:val="24"/>
          <w:szCs w:val="24"/>
        </w:rPr>
        <w:br w:type="page"/>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31"/>
        <w:gridCol w:w="620"/>
      </w:tblGrid>
      <w:tr w:rsidR="005E2470" w:rsidRPr="00322325" w14:paraId="61E9AD29" w14:textId="77777777" w:rsidTr="00D6412D">
        <w:tc>
          <w:tcPr>
            <w:tcW w:w="9639" w:type="dxa"/>
            <w:gridSpan w:val="3"/>
          </w:tcPr>
          <w:p w14:paraId="433FFD13" w14:textId="77777777" w:rsidR="005E2470" w:rsidRPr="00322325" w:rsidRDefault="005E2470">
            <w:pPr>
              <w:autoSpaceDE w:val="0"/>
              <w:autoSpaceDN w:val="0"/>
              <w:adjustRightInd w:val="0"/>
              <w:rPr>
                <w:rFonts w:ascii="Open Sans" w:hAnsi="Open Sans" w:cs="Open Sans"/>
                <w:b/>
                <w:color w:val="004B88"/>
                <w:sz w:val="54"/>
                <w:szCs w:val="54"/>
              </w:rPr>
            </w:pPr>
            <w:r w:rsidRPr="00322325">
              <w:rPr>
                <w:rFonts w:ascii="Open Sans" w:hAnsi="Open Sans" w:cs="Open Sans"/>
                <w:b/>
                <w:bCs/>
                <w:color w:val="004B88"/>
                <w:sz w:val="54"/>
                <w:szCs w:val="54"/>
              </w:rPr>
              <w:lastRenderedPageBreak/>
              <w:t xml:space="preserve">Information about </w:t>
            </w:r>
            <w:r w:rsidRPr="00322325">
              <w:rPr>
                <w:rFonts w:ascii="Open Sans" w:hAnsi="Open Sans" w:cs="Open Sans"/>
                <w:b/>
                <w:color w:val="004B88"/>
                <w:sz w:val="54"/>
                <w:szCs w:val="54"/>
              </w:rPr>
              <w:t xml:space="preserve">Citizens Advice Nottingham &amp; District </w:t>
            </w:r>
          </w:p>
          <w:p w14:paraId="08DC9407" w14:textId="77777777" w:rsidR="005E2470" w:rsidRPr="00322325" w:rsidRDefault="005E2470">
            <w:pPr>
              <w:autoSpaceDE w:val="0"/>
              <w:autoSpaceDN w:val="0"/>
              <w:adjustRightInd w:val="0"/>
              <w:rPr>
                <w:rFonts w:ascii="Open Sans" w:hAnsi="Open Sans" w:cs="Open Sans"/>
                <w:color w:val="004B88"/>
                <w:sz w:val="23"/>
                <w:szCs w:val="23"/>
              </w:rPr>
            </w:pPr>
          </w:p>
          <w:p w14:paraId="11278705" w14:textId="77777777" w:rsidR="005E2470" w:rsidRPr="00322325" w:rsidRDefault="005E2470">
            <w:pPr>
              <w:autoSpaceDE w:val="0"/>
              <w:autoSpaceDN w:val="0"/>
              <w:adjustRightInd w:val="0"/>
              <w:rPr>
                <w:rFonts w:ascii="Open Sans" w:hAnsi="Open Sans" w:cs="Open Sans"/>
                <w:color w:val="004B88"/>
                <w:sz w:val="23"/>
                <w:szCs w:val="23"/>
              </w:rPr>
            </w:pPr>
            <w:r w:rsidRPr="00322325">
              <w:rPr>
                <w:rFonts w:ascii="Open Sans" w:hAnsi="Open Sans" w:cs="Open Sans"/>
                <w:color w:val="004B88"/>
                <w:sz w:val="23"/>
                <w:szCs w:val="23"/>
              </w:rPr>
              <w:t xml:space="preserve">Citizens Advice Nottingham &amp; District is a large Local Citizens Advice (LCA) covering the area of Nottingham City, Gedling Borough and Rushcliffe Borough. </w:t>
            </w:r>
          </w:p>
          <w:p w14:paraId="34738051" w14:textId="77777777" w:rsidR="005E2470" w:rsidRPr="00322325" w:rsidRDefault="005E2470">
            <w:pPr>
              <w:autoSpaceDE w:val="0"/>
              <w:autoSpaceDN w:val="0"/>
              <w:adjustRightInd w:val="0"/>
              <w:rPr>
                <w:rFonts w:ascii="Open Sans" w:hAnsi="Open Sans" w:cs="Open Sans"/>
                <w:color w:val="004B88"/>
                <w:sz w:val="23"/>
                <w:szCs w:val="23"/>
              </w:rPr>
            </w:pPr>
          </w:p>
          <w:p w14:paraId="4E0E716D" w14:textId="77777777" w:rsidR="005E2470" w:rsidRPr="00322325" w:rsidRDefault="005E2470">
            <w:pPr>
              <w:autoSpaceDE w:val="0"/>
              <w:autoSpaceDN w:val="0"/>
              <w:adjustRightInd w:val="0"/>
              <w:rPr>
                <w:rFonts w:ascii="Open Sans" w:hAnsi="Open Sans" w:cs="Open Sans"/>
                <w:color w:val="004B88"/>
                <w:sz w:val="23"/>
                <w:szCs w:val="23"/>
              </w:rPr>
            </w:pPr>
            <w:r w:rsidRPr="00322325">
              <w:rPr>
                <w:rFonts w:ascii="Open Sans" w:hAnsi="Open Sans" w:cs="Open Sans"/>
                <w:color w:val="004B88"/>
                <w:sz w:val="23"/>
                <w:szCs w:val="23"/>
              </w:rPr>
              <w:t xml:space="preserve">Every year thousands of people come to us for free, independent, confidential, and impartial advice and information. We’re here for everyone and help with problems like managing debt or household bills, understanding rights at work, housing issues, claiming Universal Credit, employment law and much more. </w:t>
            </w:r>
          </w:p>
          <w:p w14:paraId="1B223FD0" w14:textId="77777777" w:rsidR="005E2470" w:rsidRPr="00322325" w:rsidRDefault="005E2470">
            <w:pPr>
              <w:autoSpaceDE w:val="0"/>
              <w:autoSpaceDN w:val="0"/>
              <w:adjustRightInd w:val="0"/>
              <w:rPr>
                <w:rFonts w:ascii="Open Sans" w:hAnsi="Open Sans" w:cs="Open Sans"/>
                <w:color w:val="004B88"/>
                <w:sz w:val="23"/>
                <w:szCs w:val="23"/>
              </w:rPr>
            </w:pPr>
          </w:p>
          <w:p w14:paraId="0BF6C08B" w14:textId="77777777" w:rsidR="005E2470" w:rsidRPr="00322325" w:rsidRDefault="005E2470">
            <w:pPr>
              <w:autoSpaceDE w:val="0"/>
              <w:autoSpaceDN w:val="0"/>
              <w:adjustRightInd w:val="0"/>
              <w:rPr>
                <w:rFonts w:ascii="Open Sans" w:hAnsi="Open Sans" w:cs="Open Sans"/>
                <w:color w:val="004B88"/>
                <w:sz w:val="23"/>
                <w:szCs w:val="23"/>
              </w:rPr>
            </w:pPr>
            <w:r w:rsidRPr="00322325">
              <w:rPr>
                <w:rFonts w:ascii="Open Sans" w:hAnsi="Open Sans" w:cs="Open Sans"/>
                <w:color w:val="004B88"/>
                <w:sz w:val="23"/>
                <w:szCs w:val="23"/>
              </w:rPr>
              <w:t xml:space="preserve">The Citizens Advice service aims to: </w:t>
            </w:r>
          </w:p>
          <w:p w14:paraId="14454DE5" w14:textId="77777777" w:rsidR="005E2470" w:rsidRPr="00322325" w:rsidRDefault="005E2470">
            <w:pPr>
              <w:autoSpaceDE w:val="0"/>
              <w:autoSpaceDN w:val="0"/>
              <w:adjustRightInd w:val="0"/>
              <w:rPr>
                <w:rFonts w:ascii="Open Sans" w:hAnsi="Open Sans" w:cs="Open Sans"/>
                <w:color w:val="004B88"/>
                <w:sz w:val="23"/>
                <w:szCs w:val="23"/>
              </w:rPr>
            </w:pPr>
          </w:p>
          <w:p w14:paraId="41CA02EA" w14:textId="77777777" w:rsidR="005E2470" w:rsidRPr="00322325" w:rsidRDefault="005E2470" w:rsidP="005E2470">
            <w:pPr>
              <w:numPr>
                <w:ilvl w:val="0"/>
                <w:numId w:val="36"/>
              </w:numPr>
              <w:autoSpaceDE w:val="0"/>
              <w:autoSpaceDN w:val="0"/>
              <w:adjustRightInd w:val="0"/>
              <w:rPr>
                <w:rFonts w:ascii="Open Sans" w:hAnsi="Open Sans" w:cs="Open Sans"/>
                <w:color w:val="004B88"/>
                <w:sz w:val="23"/>
                <w:szCs w:val="23"/>
              </w:rPr>
            </w:pPr>
            <w:r w:rsidRPr="00322325">
              <w:rPr>
                <w:rFonts w:ascii="Open Sans" w:hAnsi="Open Sans" w:cs="Open Sans"/>
                <w:color w:val="004B88"/>
                <w:sz w:val="23"/>
                <w:szCs w:val="23"/>
              </w:rPr>
              <w:t xml:space="preserve">provide the advice people need for the problems they face. </w:t>
            </w:r>
          </w:p>
          <w:p w14:paraId="7DDE91BD" w14:textId="77777777" w:rsidR="005E2470" w:rsidRPr="00322325" w:rsidRDefault="005E2470" w:rsidP="005E2470">
            <w:pPr>
              <w:numPr>
                <w:ilvl w:val="0"/>
                <w:numId w:val="36"/>
              </w:numPr>
              <w:autoSpaceDE w:val="0"/>
              <w:autoSpaceDN w:val="0"/>
              <w:adjustRightInd w:val="0"/>
              <w:rPr>
                <w:rFonts w:ascii="Open Sans" w:hAnsi="Open Sans" w:cs="Open Sans"/>
                <w:color w:val="004B88"/>
                <w:sz w:val="23"/>
                <w:szCs w:val="23"/>
              </w:rPr>
            </w:pPr>
            <w:r w:rsidRPr="00322325">
              <w:rPr>
                <w:rFonts w:ascii="Open Sans" w:hAnsi="Open Sans" w:cs="Open Sans"/>
                <w:color w:val="004B88"/>
                <w:sz w:val="23"/>
                <w:szCs w:val="23"/>
              </w:rPr>
              <w:t xml:space="preserve">improve the policies and practices that affect people’s lives. </w:t>
            </w:r>
          </w:p>
          <w:p w14:paraId="5E89EB7B" w14:textId="77777777" w:rsidR="005E2470" w:rsidRPr="00322325" w:rsidRDefault="005E2470">
            <w:pPr>
              <w:autoSpaceDE w:val="0"/>
              <w:autoSpaceDN w:val="0"/>
              <w:adjustRightInd w:val="0"/>
              <w:rPr>
                <w:rFonts w:ascii="Open Sans" w:hAnsi="Open Sans" w:cs="Open Sans"/>
                <w:color w:val="004B88"/>
                <w:sz w:val="23"/>
                <w:szCs w:val="23"/>
              </w:rPr>
            </w:pPr>
          </w:p>
          <w:p w14:paraId="6C1BB635" w14:textId="77777777" w:rsidR="005E2470" w:rsidRPr="00322325" w:rsidRDefault="005E2470">
            <w:pPr>
              <w:rPr>
                <w:rFonts w:ascii="Open Sans" w:eastAsia="Open Sans" w:hAnsi="Open Sans" w:cs="Open Sans"/>
                <w:color w:val="004B88"/>
                <w:sz w:val="23"/>
                <w:szCs w:val="23"/>
              </w:rPr>
            </w:pPr>
            <w:r w:rsidRPr="00322325">
              <w:rPr>
                <w:rFonts w:ascii="Open Sans" w:hAnsi="Open Sans" w:cs="Open Sans"/>
                <w:color w:val="004B88"/>
                <w:sz w:val="23"/>
                <w:szCs w:val="23"/>
              </w:rPr>
              <w:t xml:space="preserve">In the year 2024/25 we helped 11,286 people </w:t>
            </w:r>
            <w:r w:rsidRPr="00322325">
              <w:rPr>
                <w:rFonts w:ascii="Open Sans" w:eastAsia="Open Sans" w:hAnsi="Open Sans" w:cs="Open Sans"/>
                <w:color w:val="004B88"/>
                <w:sz w:val="23"/>
                <w:szCs w:val="23"/>
              </w:rPr>
              <w:t xml:space="preserve">and our debt team helped people manage a total of £4,341,678 debt and £769,268 was </w:t>
            </w:r>
            <w:proofErr w:type="gramStart"/>
            <w:r w:rsidRPr="00322325">
              <w:rPr>
                <w:rFonts w:ascii="Open Sans" w:eastAsia="Open Sans" w:hAnsi="Open Sans" w:cs="Open Sans"/>
                <w:color w:val="004B88"/>
                <w:sz w:val="23"/>
                <w:szCs w:val="23"/>
              </w:rPr>
              <w:t>written-off</w:t>
            </w:r>
            <w:proofErr w:type="gramEnd"/>
            <w:r w:rsidRPr="00322325">
              <w:rPr>
                <w:rFonts w:ascii="Open Sans" w:eastAsia="Open Sans" w:hAnsi="Open Sans" w:cs="Open Sans"/>
                <w:color w:val="004B88"/>
                <w:sz w:val="23"/>
                <w:szCs w:val="23"/>
              </w:rPr>
              <w:t xml:space="preserve"> with our help.  Across the service we helped people increase their income by £9,560,035.</w:t>
            </w:r>
          </w:p>
          <w:p w14:paraId="7E29F800" w14:textId="77777777" w:rsidR="005E2470" w:rsidRPr="00322325" w:rsidRDefault="005E2470">
            <w:pPr>
              <w:rPr>
                <w:rFonts w:ascii="Open Sans" w:eastAsia="Open Sans" w:hAnsi="Open Sans" w:cs="Open Sans"/>
                <w:color w:val="004B88"/>
                <w:sz w:val="23"/>
                <w:szCs w:val="23"/>
              </w:rPr>
            </w:pPr>
          </w:p>
          <w:p w14:paraId="2B1C15CE" w14:textId="77777777" w:rsidR="005E2470" w:rsidRPr="00322325" w:rsidRDefault="005E2470">
            <w:pPr>
              <w:rPr>
                <w:rFonts w:ascii="Open Sans" w:eastAsia="Open Sans" w:hAnsi="Open Sans" w:cs="Open Sans"/>
                <w:color w:val="004B88"/>
                <w:sz w:val="23"/>
                <w:szCs w:val="23"/>
              </w:rPr>
            </w:pPr>
            <w:r w:rsidRPr="00322325">
              <w:rPr>
                <w:rFonts w:ascii="Open Sans" w:eastAsia="Open Sans" w:hAnsi="Open Sans" w:cs="Open Sans"/>
                <w:color w:val="004B88"/>
                <w:sz w:val="23"/>
                <w:szCs w:val="23"/>
              </w:rPr>
              <w:t xml:space="preserve">Citizens Advice Nottingham &amp; District is a brilliant and dedicated team of 49 paid staff and 63 volunteers who go out of their way to support everyone who comes to us. </w:t>
            </w:r>
          </w:p>
          <w:p w14:paraId="6F7D58C6" w14:textId="77777777" w:rsidR="005E2470" w:rsidRPr="00322325" w:rsidRDefault="005E2470">
            <w:pPr>
              <w:rPr>
                <w:rFonts w:ascii="Open Sans" w:eastAsia="Open Sans" w:hAnsi="Open Sans" w:cs="Open Sans"/>
                <w:color w:val="004B88"/>
                <w:sz w:val="23"/>
                <w:szCs w:val="23"/>
              </w:rPr>
            </w:pPr>
          </w:p>
          <w:p w14:paraId="36C39513" w14:textId="77777777" w:rsidR="005E2470" w:rsidRPr="00322325" w:rsidRDefault="005E2470">
            <w:pPr>
              <w:rPr>
                <w:rFonts w:ascii="Open Sans" w:eastAsia="Open Sans" w:hAnsi="Open Sans" w:cs="Open Sans"/>
                <w:color w:val="004B88"/>
                <w:sz w:val="23"/>
                <w:szCs w:val="23"/>
              </w:rPr>
            </w:pPr>
            <w:r w:rsidRPr="00322325">
              <w:rPr>
                <w:rFonts w:ascii="Open Sans" w:eastAsia="Open Sans" w:hAnsi="Open Sans" w:cs="Open Sans"/>
                <w:color w:val="004B88"/>
                <w:sz w:val="23"/>
                <w:szCs w:val="23"/>
              </w:rPr>
              <w:t xml:space="preserve">We operate </w:t>
            </w:r>
            <w:proofErr w:type="gramStart"/>
            <w:r w:rsidRPr="00322325">
              <w:rPr>
                <w:rFonts w:ascii="Open Sans" w:eastAsia="Open Sans" w:hAnsi="Open Sans" w:cs="Open Sans"/>
                <w:color w:val="004B88"/>
                <w:sz w:val="23"/>
                <w:szCs w:val="23"/>
              </w:rPr>
              <w:t>a number of</w:t>
            </w:r>
            <w:proofErr w:type="gramEnd"/>
            <w:r w:rsidRPr="00322325">
              <w:rPr>
                <w:rFonts w:ascii="Open Sans" w:eastAsia="Open Sans" w:hAnsi="Open Sans" w:cs="Open Sans"/>
                <w:color w:val="004B88"/>
                <w:sz w:val="23"/>
                <w:szCs w:val="23"/>
              </w:rPr>
              <w:t xml:space="preserve"> projects including Help to Claim, MS Society and Advice on Prescription across </w:t>
            </w:r>
            <w:proofErr w:type="gramStart"/>
            <w:r w:rsidRPr="00322325">
              <w:rPr>
                <w:rFonts w:ascii="Open Sans" w:eastAsia="Open Sans" w:hAnsi="Open Sans" w:cs="Open Sans"/>
                <w:color w:val="004B88"/>
                <w:sz w:val="23"/>
                <w:szCs w:val="23"/>
              </w:rPr>
              <w:t>a number of</w:t>
            </w:r>
            <w:proofErr w:type="gramEnd"/>
            <w:r w:rsidRPr="00322325">
              <w:rPr>
                <w:rFonts w:ascii="Open Sans" w:eastAsia="Open Sans" w:hAnsi="Open Sans" w:cs="Open Sans"/>
                <w:color w:val="004B88"/>
                <w:sz w:val="23"/>
                <w:szCs w:val="23"/>
              </w:rPr>
              <w:t xml:space="preserve"> locations. </w:t>
            </w:r>
          </w:p>
          <w:p w14:paraId="083AB82C" w14:textId="77777777" w:rsidR="005E2470" w:rsidRPr="00322325" w:rsidRDefault="005E2470">
            <w:pPr>
              <w:rPr>
                <w:rFonts w:ascii="Open Sans" w:eastAsia="Open Sans" w:hAnsi="Open Sans" w:cs="Open Sans"/>
                <w:color w:val="004B88"/>
                <w:sz w:val="23"/>
                <w:szCs w:val="23"/>
              </w:rPr>
            </w:pPr>
          </w:p>
          <w:p w14:paraId="4FB82149" w14:textId="77777777" w:rsidR="005E2470" w:rsidRPr="00322325" w:rsidRDefault="005E2470">
            <w:pPr>
              <w:rPr>
                <w:rFonts w:ascii="Open Sans" w:eastAsia="Open Sans" w:hAnsi="Open Sans" w:cs="Open Sans"/>
                <w:color w:val="004B88"/>
                <w:sz w:val="23"/>
                <w:szCs w:val="23"/>
              </w:rPr>
            </w:pPr>
            <w:r w:rsidRPr="00322325">
              <w:rPr>
                <w:rFonts w:ascii="Open Sans" w:eastAsia="Open Sans" w:hAnsi="Open Sans" w:cs="Open Sans"/>
                <w:color w:val="004B88"/>
                <w:sz w:val="23"/>
                <w:szCs w:val="23"/>
              </w:rPr>
              <w:t xml:space="preserve">Through our daily interaction with clients, we have a credible understanding of local needs. We use our data and insight to tailor our services, as well as help improve policies and practices locally. </w:t>
            </w:r>
          </w:p>
          <w:p w14:paraId="65E1DB4A" w14:textId="77777777" w:rsidR="005E2470" w:rsidRPr="00322325" w:rsidRDefault="005E2470">
            <w:pPr>
              <w:rPr>
                <w:rFonts w:ascii="Open Sans" w:eastAsia="Open Sans" w:hAnsi="Open Sans" w:cs="Open Sans"/>
                <w:color w:val="004B88"/>
                <w:sz w:val="23"/>
                <w:szCs w:val="23"/>
              </w:rPr>
            </w:pPr>
          </w:p>
          <w:p w14:paraId="24A683B2" w14:textId="77777777" w:rsidR="005E2470" w:rsidRPr="00322325" w:rsidRDefault="005E2470">
            <w:pPr>
              <w:rPr>
                <w:rFonts w:ascii="Open Sans" w:eastAsia="Open Sans" w:hAnsi="Open Sans" w:cs="Open Sans"/>
                <w:color w:val="004B88"/>
                <w:sz w:val="23"/>
                <w:szCs w:val="23"/>
              </w:rPr>
            </w:pPr>
            <w:r w:rsidRPr="00322325">
              <w:rPr>
                <w:rFonts w:ascii="Open Sans" w:eastAsia="Open Sans" w:hAnsi="Open Sans" w:cs="Open Sans"/>
                <w:color w:val="004B88"/>
                <w:sz w:val="23"/>
                <w:szCs w:val="23"/>
              </w:rPr>
              <w:t xml:space="preserve">We put our clients’ needs at the heart of our decision-making. </w:t>
            </w:r>
          </w:p>
          <w:p w14:paraId="23170707" w14:textId="77777777" w:rsidR="005E2470" w:rsidRPr="00322325" w:rsidRDefault="005E2470">
            <w:pPr>
              <w:rPr>
                <w:rFonts w:ascii="Open Sans" w:eastAsia="Open Sans" w:hAnsi="Open Sans" w:cs="Open Sans"/>
                <w:color w:val="004B88"/>
                <w:sz w:val="23"/>
                <w:szCs w:val="23"/>
              </w:rPr>
            </w:pPr>
          </w:p>
          <w:p w14:paraId="45755655" w14:textId="77777777" w:rsidR="005E2470" w:rsidRPr="00322325" w:rsidRDefault="005E2470">
            <w:pPr>
              <w:rPr>
                <w:rFonts w:ascii="Open Sans" w:eastAsia="Open Sans" w:hAnsi="Open Sans" w:cs="Open Sans"/>
                <w:color w:val="004B88"/>
                <w:sz w:val="23"/>
                <w:szCs w:val="23"/>
                <w:u w:val="single"/>
              </w:rPr>
            </w:pPr>
            <w:r w:rsidRPr="00322325">
              <w:rPr>
                <w:rFonts w:ascii="Open Sans" w:eastAsia="Open Sans" w:hAnsi="Open Sans" w:cs="Open Sans"/>
                <w:color w:val="004B88"/>
                <w:sz w:val="23"/>
                <w:szCs w:val="23"/>
              </w:rPr>
              <w:t xml:space="preserve">You can find out more details about our charity at </w:t>
            </w:r>
            <w:hyperlink r:id="rId16">
              <w:r w:rsidRPr="00322325">
                <w:rPr>
                  <w:rFonts w:ascii="Open Sans" w:eastAsia="Open Sans" w:hAnsi="Open Sans" w:cs="Open Sans"/>
                  <w:color w:val="004B88"/>
                  <w:sz w:val="23"/>
                  <w:szCs w:val="23"/>
                  <w:u w:val="single"/>
                </w:rPr>
                <w:t>www.citzensadvicenottingham.org.uk</w:t>
              </w:r>
            </w:hyperlink>
          </w:p>
          <w:p w14:paraId="417DDCF6" w14:textId="77777777" w:rsidR="005E2470" w:rsidRPr="00322325" w:rsidRDefault="005E2470">
            <w:pPr>
              <w:textAlignment w:val="baseline"/>
              <w:rPr>
                <w:rFonts w:ascii="Open Sans" w:eastAsia="Times New Roman" w:hAnsi="Open Sans" w:cs="Open Sans"/>
                <w:color w:val="004888"/>
                <w:sz w:val="23"/>
                <w:szCs w:val="23"/>
              </w:rPr>
            </w:pPr>
          </w:p>
          <w:p w14:paraId="14929A4B" w14:textId="77777777" w:rsidR="005E2470" w:rsidRPr="00322325" w:rsidRDefault="005E2470">
            <w:pPr>
              <w:textAlignment w:val="baseline"/>
              <w:rPr>
                <w:rFonts w:ascii="Open Sans" w:eastAsia="Times New Roman" w:hAnsi="Open Sans" w:cs="Open Sans"/>
                <w:color w:val="004888"/>
                <w:sz w:val="32"/>
                <w:szCs w:val="32"/>
              </w:rPr>
            </w:pPr>
          </w:p>
          <w:p w14:paraId="5735E950" w14:textId="77777777" w:rsidR="005E2470" w:rsidRPr="00322325" w:rsidRDefault="005E2470">
            <w:pPr>
              <w:textAlignment w:val="baseline"/>
              <w:rPr>
                <w:rFonts w:ascii="Open Sans" w:eastAsia="Times New Roman" w:hAnsi="Open Sans" w:cs="Open Sans"/>
                <w:color w:val="004888"/>
                <w:sz w:val="32"/>
                <w:szCs w:val="32"/>
              </w:rPr>
            </w:pPr>
          </w:p>
          <w:p w14:paraId="4A44997F" w14:textId="77777777" w:rsidR="005E2470" w:rsidRPr="00322325" w:rsidRDefault="005E2470">
            <w:pPr>
              <w:textAlignment w:val="baseline"/>
              <w:rPr>
                <w:rFonts w:ascii="Open Sans" w:eastAsia="Times New Roman" w:hAnsi="Open Sans" w:cs="Open Sans"/>
                <w:color w:val="004888"/>
                <w:sz w:val="32"/>
                <w:szCs w:val="32"/>
              </w:rPr>
            </w:pPr>
          </w:p>
          <w:p w14:paraId="44C18B82" w14:textId="77777777" w:rsidR="005E2470" w:rsidRPr="00322325" w:rsidRDefault="005E2470">
            <w:pPr>
              <w:textAlignment w:val="baseline"/>
              <w:rPr>
                <w:rFonts w:ascii="Open Sans" w:eastAsia="Times New Roman" w:hAnsi="Open Sans" w:cs="Open Sans"/>
                <w:color w:val="004888"/>
                <w:sz w:val="32"/>
                <w:szCs w:val="32"/>
              </w:rPr>
            </w:pPr>
          </w:p>
          <w:p w14:paraId="5011C30E" w14:textId="77777777" w:rsidR="005E2470" w:rsidRPr="00322325" w:rsidRDefault="005E2470">
            <w:pPr>
              <w:textAlignment w:val="baseline"/>
              <w:rPr>
                <w:rFonts w:ascii="Open Sans" w:eastAsia="Times New Roman" w:hAnsi="Open Sans" w:cs="Open Sans"/>
                <w:color w:val="004888"/>
                <w:sz w:val="32"/>
                <w:szCs w:val="32"/>
              </w:rPr>
            </w:pPr>
          </w:p>
          <w:p w14:paraId="5474DF34" w14:textId="77777777" w:rsidR="005E2470" w:rsidRPr="00322325" w:rsidRDefault="005E2470">
            <w:pPr>
              <w:textAlignment w:val="baseline"/>
              <w:rPr>
                <w:rFonts w:ascii="Open Sans" w:eastAsia="Times New Roman" w:hAnsi="Open Sans" w:cs="Open Sans"/>
                <w:color w:val="004888"/>
                <w:sz w:val="32"/>
                <w:szCs w:val="32"/>
              </w:rPr>
            </w:pPr>
          </w:p>
          <w:p w14:paraId="22A3B60B" w14:textId="77777777" w:rsidR="005E2470" w:rsidRPr="00322325" w:rsidRDefault="005E2470">
            <w:pPr>
              <w:rPr>
                <w:rFonts w:ascii="Open Sans" w:hAnsi="Open Sans" w:cs="Open Sans"/>
                <w:color w:val="004B88"/>
                <w:sz w:val="28"/>
                <w:szCs w:val="28"/>
              </w:rPr>
            </w:pPr>
            <w:r w:rsidRPr="00322325">
              <w:rPr>
                <w:rFonts w:ascii="Open Sans" w:eastAsia="Open Sans" w:hAnsi="Open Sans" w:cs="Open Sans"/>
                <w:b/>
                <w:bCs/>
                <w:noProof/>
                <w:color w:val="004B88"/>
                <w:sz w:val="44"/>
                <w:szCs w:val="44"/>
              </w:rPr>
              <w:lastRenderedPageBreak/>
              <w:drawing>
                <wp:anchor distT="0" distB="0" distL="114300" distR="114300" simplePos="0" relativeHeight="251658240" behindDoc="0" locked="0" layoutInCell="1" allowOverlap="1" wp14:anchorId="29290193" wp14:editId="252E23CB">
                  <wp:simplePos x="0" y="0"/>
                  <wp:positionH relativeFrom="margin">
                    <wp:align>left</wp:align>
                  </wp:positionH>
                  <wp:positionV relativeFrom="paragraph">
                    <wp:posOffset>9525</wp:posOffset>
                  </wp:positionV>
                  <wp:extent cx="723900" cy="398780"/>
                  <wp:effectExtent l="0" t="0" r="0" b="1270"/>
                  <wp:wrapSquare wrapText="bothSides"/>
                  <wp:docPr id="1128482647" name="Picture 112848264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2390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2325">
              <w:rPr>
                <w:rFonts w:ascii="Open Sans" w:eastAsia="Open Sans" w:hAnsi="Open Sans" w:cs="Open Sans"/>
                <w:b/>
                <w:color w:val="004B88"/>
                <w:sz w:val="44"/>
                <w:szCs w:val="44"/>
              </w:rPr>
              <w:t>Our Culture</w:t>
            </w:r>
          </w:p>
          <w:p w14:paraId="7D8B89E7" w14:textId="77777777" w:rsidR="005E2470" w:rsidRPr="00322325" w:rsidRDefault="005E2470">
            <w:pPr>
              <w:rPr>
                <w:rFonts w:ascii="Open Sans" w:hAnsi="Open Sans" w:cs="Open Sans"/>
                <w:color w:val="004B88"/>
                <w:sz w:val="24"/>
                <w:szCs w:val="24"/>
              </w:rPr>
            </w:pPr>
          </w:p>
          <w:p w14:paraId="6D364ED0" w14:textId="77777777" w:rsidR="005E2470" w:rsidRPr="00322325" w:rsidRDefault="005E2470">
            <w:pPr>
              <w:rPr>
                <w:rFonts w:ascii="Open Sans" w:hAnsi="Open Sans" w:cs="Open Sans"/>
                <w:color w:val="004B88"/>
                <w:sz w:val="24"/>
                <w:szCs w:val="24"/>
              </w:rPr>
            </w:pPr>
          </w:p>
          <w:p w14:paraId="577A70FB" w14:textId="77777777" w:rsidR="005E2470" w:rsidRPr="00322325" w:rsidRDefault="005E2470">
            <w:pPr>
              <w:rPr>
                <w:rFonts w:ascii="Open Sans" w:hAnsi="Open Sans" w:cs="Open Sans"/>
                <w:color w:val="004B88"/>
                <w:sz w:val="24"/>
                <w:szCs w:val="24"/>
              </w:rPr>
            </w:pPr>
            <w:r w:rsidRPr="00322325">
              <w:rPr>
                <w:rFonts w:ascii="Open Sans" w:hAnsi="Open Sans" w:cs="Open Sans"/>
                <w:color w:val="004B88"/>
                <w:sz w:val="24"/>
                <w:szCs w:val="24"/>
              </w:rPr>
              <w:t xml:space="preserve">At Citizens Advice Nottingham &amp; District our people are at the heart of everything we do – without them, we wouldn’t be able to deliver the first-class service we provide every day. We offer much more than a place to come to work; we offer the chance to be part of a team that is welcoming and inclusive, a role that makes a difference to people’s lives, particularly during the current cost of living crisis, and somewhere that recognises that work is only one part of your life – getting the right work life balance for </w:t>
            </w:r>
            <w:r w:rsidRPr="00322325">
              <w:rPr>
                <w:rFonts w:ascii="Open Sans" w:hAnsi="Open Sans" w:cs="Open Sans"/>
                <w:b/>
                <w:bCs/>
                <w:color w:val="004B88"/>
                <w:sz w:val="24"/>
                <w:szCs w:val="24"/>
              </w:rPr>
              <w:t>you</w:t>
            </w:r>
            <w:r w:rsidRPr="00322325">
              <w:rPr>
                <w:rFonts w:ascii="Open Sans" w:hAnsi="Open Sans" w:cs="Open Sans"/>
                <w:color w:val="004B88"/>
                <w:sz w:val="24"/>
                <w:szCs w:val="24"/>
              </w:rPr>
              <w:t xml:space="preserve"> is important to </w:t>
            </w:r>
            <w:r w:rsidRPr="00322325">
              <w:rPr>
                <w:rFonts w:ascii="Open Sans" w:hAnsi="Open Sans" w:cs="Open Sans"/>
                <w:b/>
                <w:bCs/>
                <w:color w:val="004B88"/>
                <w:sz w:val="24"/>
                <w:szCs w:val="24"/>
              </w:rPr>
              <w:t>us.</w:t>
            </w:r>
            <w:r w:rsidRPr="00322325">
              <w:rPr>
                <w:rFonts w:ascii="Open Sans" w:hAnsi="Open Sans" w:cs="Open Sans"/>
                <w:color w:val="004B88"/>
                <w:sz w:val="24"/>
                <w:szCs w:val="24"/>
              </w:rPr>
              <w:t xml:space="preserve"> </w:t>
            </w:r>
          </w:p>
          <w:p w14:paraId="0F4D2AEC" w14:textId="77777777" w:rsidR="005E2470" w:rsidRPr="00322325" w:rsidRDefault="005E2470">
            <w:pPr>
              <w:rPr>
                <w:rFonts w:ascii="Open Sans" w:hAnsi="Open Sans" w:cs="Open Sans"/>
                <w:color w:val="004B88"/>
                <w:sz w:val="24"/>
                <w:szCs w:val="24"/>
              </w:rPr>
            </w:pPr>
          </w:p>
          <w:p w14:paraId="1E745C21" w14:textId="77777777" w:rsidR="005E2470" w:rsidRPr="00322325" w:rsidRDefault="005E2470">
            <w:pPr>
              <w:rPr>
                <w:rFonts w:ascii="Open Sans" w:hAnsi="Open Sans" w:cs="Open Sans"/>
                <w:color w:val="004B88"/>
                <w:sz w:val="24"/>
                <w:szCs w:val="24"/>
              </w:rPr>
            </w:pPr>
            <w:r w:rsidRPr="00322325">
              <w:rPr>
                <w:rFonts w:ascii="Open Sans" w:hAnsi="Open Sans" w:cs="Open Sans"/>
                <w:color w:val="004B88"/>
                <w:sz w:val="24"/>
                <w:szCs w:val="24"/>
              </w:rPr>
              <w:t>In our recent People Survey 2024, our staff told us that:</w:t>
            </w:r>
          </w:p>
          <w:p w14:paraId="70FF20E6" w14:textId="77777777" w:rsidR="005E2470" w:rsidRPr="00322325" w:rsidRDefault="005E2470">
            <w:pPr>
              <w:rPr>
                <w:rFonts w:ascii="Open Sans" w:hAnsi="Open Sans" w:cs="Open Sans"/>
                <w:color w:val="004B88"/>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7"/>
            </w:tblGrid>
            <w:tr w:rsidR="005E2470" w:rsidRPr="00322325" w14:paraId="22841AB8" w14:textId="77777777">
              <w:trPr>
                <w:jc w:val="center"/>
              </w:trPr>
              <w:tc>
                <w:tcPr>
                  <w:tcW w:w="2122" w:type="dxa"/>
                  <w:vAlign w:val="center"/>
                </w:tcPr>
                <w:p w14:paraId="069DF944" w14:textId="77777777" w:rsidR="005E2470" w:rsidRPr="00322325" w:rsidRDefault="005E2470">
                  <w:pPr>
                    <w:rPr>
                      <w:rFonts w:ascii="Open Sans" w:hAnsi="Open Sans" w:cs="Open Sans"/>
                      <w:color w:val="004B88"/>
                      <w:sz w:val="24"/>
                      <w:szCs w:val="24"/>
                    </w:rPr>
                  </w:pPr>
                  <w:r w:rsidRPr="00322325">
                    <w:rPr>
                      <w:rFonts w:ascii="Open Sans" w:hAnsi="Open Sans" w:cs="Open Sans"/>
                      <w:noProof/>
                      <w:color w:val="004B88"/>
                      <w:sz w:val="24"/>
                      <w:szCs w:val="24"/>
                    </w:rPr>
                    <w:drawing>
                      <wp:anchor distT="0" distB="0" distL="114300" distR="114300" simplePos="0" relativeHeight="251658241" behindDoc="0" locked="0" layoutInCell="1" allowOverlap="1" wp14:anchorId="761FEFD8" wp14:editId="42412E26">
                        <wp:simplePos x="0" y="0"/>
                        <wp:positionH relativeFrom="margin">
                          <wp:posOffset>39370</wp:posOffset>
                        </wp:positionH>
                        <wp:positionV relativeFrom="paragraph">
                          <wp:posOffset>188595</wp:posOffset>
                        </wp:positionV>
                        <wp:extent cx="645795" cy="666750"/>
                        <wp:effectExtent l="0" t="0" r="1905" b="0"/>
                        <wp:wrapSquare wrapText="bothSides"/>
                        <wp:docPr id="1654122540" name="Picture 1654122540" descr="A picture containing text, clipar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text, clipart, sign&#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5795" cy="666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97" w:type="dxa"/>
                  <w:vAlign w:val="center"/>
                </w:tcPr>
                <w:p w14:paraId="757053C8" w14:textId="77777777" w:rsidR="005E2470" w:rsidRPr="00322325" w:rsidRDefault="005E2470">
                  <w:pPr>
                    <w:rPr>
                      <w:rFonts w:ascii="Open Sans" w:hAnsi="Open Sans" w:cs="Open Sans"/>
                      <w:b/>
                      <w:bCs/>
                      <w:color w:val="004B88"/>
                      <w:sz w:val="40"/>
                      <w:szCs w:val="40"/>
                    </w:rPr>
                  </w:pPr>
                </w:p>
                <w:p w14:paraId="714B14B1" w14:textId="77777777" w:rsidR="005E2470" w:rsidRPr="00322325" w:rsidRDefault="005E2470">
                  <w:pPr>
                    <w:rPr>
                      <w:rFonts w:ascii="Open Sans" w:hAnsi="Open Sans" w:cs="Open Sans"/>
                      <w:color w:val="004B88"/>
                      <w:sz w:val="40"/>
                      <w:szCs w:val="40"/>
                    </w:rPr>
                  </w:pPr>
                  <w:r w:rsidRPr="00322325">
                    <w:rPr>
                      <w:rFonts w:ascii="Open Sans" w:hAnsi="Open Sans" w:cs="Open Sans"/>
                      <w:b/>
                      <w:bCs/>
                      <w:color w:val="004B88"/>
                      <w:sz w:val="40"/>
                      <w:szCs w:val="40"/>
                    </w:rPr>
                    <w:t>88%</w:t>
                  </w:r>
                  <w:r w:rsidRPr="00322325">
                    <w:rPr>
                      <w:rFonts w:ascii="Open Sans" w:hAnsi="Open Sans" w:cs="Open Sans"/>
                      <w:color w:val="004B88"/>
                      <w:sz w:val="40"/>
                      <w:szCs w:val="40"/>
                    </w:rPr>
                    <w:t xml:space="preserve"> of people agreed or strongly agreed that their views are listened to and valued</w:t>
                  </w:r>
                </w:p>
                <w:p w14:paraId="6865C003" w14:textId="77777777" w:rsidR="005E2470" w:rsidRPr="00322325" w:rsidRDefault="005E2470">
                  <w:pPr>
                    <w:rPr>
                      <w:rFonts w:ascii="Open Sans" w:hAnsi="Open Sans" w:cs="Open Sans"/>
                      <w:color w:val="004B88"/>
                      <w:sz w:val="24"/>
                      <w:szCs w:val="24"/>
                    </w:rPr>
                  </w:pPr>
                </w:p>
              </w:tc>
            </w:tr>
            <w:tr w:rsidR="005E2470" w:rsidRPr="00322325" w14:paraId="0C5ECC21" w14:textId="77777777">
              <w:trPr>
                <w:jc w:val="center"/>
              </w:trPr>
              <w:tc>
                <w:tcPr>
                  <w:tcW w:w="2122" w:type="dxa"/>
                  <w:vAlign w:val="center"/>
                </w:tcPr>
                <w:p w14:paraId="4101C056" w14:textId="77777777" w:rsidR="005E2470" w:rsidRPr="00322325" w:rsidRDefault="005E2470">
                  <w:pPr>
                    <w:rPr>
                      <w:rFonts w:ascii="Open Sans" w:hAnsi="Open Sans" w:cs="Open Sans"/>
                      <w:color w:val="004B88"/>
                      <w:sz w:val="24"/>
                      <w:szCs w:val="24"/>
                    </w:rPr>
                  </w:pPr>
                  <w:r w:rsidRPr="00322325">
                    <w:rPr>
                      <w:rFonts w:ascii="Open Sans" w:hAnsi="Open Sans" w:cs="Open Sans"/>
                      <w:b/>
                      <w:bCs/>
                      <w:noProof/>
                      <w:color w:val="004B88"/>
                      <w:sz w:val="40"/>
                      <w:szCs w:val="40"/>
                    </w:rPr>
                    <w:drawing>
                      <wp:anchor distT="0" distB="0" distL="114300" distR="114300" simplePos="0" relativeHeight="251658242" behindDoc="0" locked="0" layoutInCell="1" allowOverlap="1" wp14:anchorId="59944B3C" wp14:editId="29171810">
                        <wp:simplePos x="0" y="0"/>
                        <wp:positionH relativeFrom="margin">
                          <wp:posOffset>-8255</wp:posOffset>
                        </wp:positionH>
                        <wp:positionV relativeFrom="paragraph">
                          <wp:posOffset>180340</wp:posOffset>
                        </wp:positionV>
                        <wp:extent cx="590550" cy="534035"/>
                        <wp:effectExtent l="0" t="0" r="0" b="0"/>
                        <wp:wrapSquare wrapText="bothSides"/>
                        <wp:docPr id="1531614289" name="Picture 1531614289" descr="Ic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with low confidenc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0550" cy="5340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97" w:type="dxa"/>
                  <w:vAlign w:val="center"/>
                </w:tcPr>
                <w:p w14:paraId="7B3C859F" w14:textId="77777777" w:rsidR="005E2470" w:rsidRPr="00322325" w:rsidRDefault="005E2470">
                  <w:pPr>
                    <w:rPr>
                      <w:rFonts w:ascii="Open Sans" w:hAnsi="Open Sans" w:cs="Open Sans"/>
                      <w:b/>
                      <w:bCs/>
                      <w:color w:val="004B88"/>
                      <w:sz w:val="40"/>
                      <w:szCs w:val="40"/>
                    </w:rPr>
                  </w:pPr>
                </w:p>
                <w:p w14:paraId="5BDF118E" w14:textId="77777777" w:rsidR="005E2470" w:rsidRPr="00322325" w:rsidRDefault="005E2470">
                  <w:pPr>
                    <w:rPr>
                      <w:rFonts w:ascii="Open Sans" w:hAnsi="Open Sans" w:cs="Open Sans"/>
                      <w:color w:val="004B88"/>
                      <w:sz w:val="40"/>
                      <w:szCs w:val="40"/>
                    </w:rPr>
                  </w:pPr>
                  <w:r w:rsidRPr="00322325">
                    <w:rPr>
                      <w:rFonts w:ascii="Open Sans" w:hAnsi="Open Sans" w:cs="Open Sans"/>
                      <w:b/>
                      <w:bCs/>
                      <w:color w:val="004B88"/>
                      <w:sz w:val="40"/>
                      <w:szCs w:val="40"/>
                    </w:rPr>
                    <w:t>97%</w:t>
                  </w:r>
                  <w:r w:rsidRPr="00322325">
                    <w:rPr>
                      <w:rFonts w:ascii="Open Sans" w:hAnsi="Open Sans" w:cs="Open Sans"/>
                      <w:color w:val="004B88"/>
                      <w:sz w:val="40"/>
                      <w:szCs w:val="40"/>
                    </w:rPr>
                    <w:t xml:space="preserve"> of people agreed or strongly agreed that over the last 12 months people have treated each other with fairness and respect</w:t>
                  </w:r>
                </w:p>
                <w:p w14:paraId="17B16AE7" w14:textId="77777777" w:rsidR="005E2470" w:rsidRPr="00322325" w:rsidRDefault="005E2470">
                  <w:pPr>
                    <w:rPr>
                      <w:rFonts w:ascii="Open Sans" w:hAnsi="Open Sans" w:cs="Open Sans"/>
                      <w:color w:val="004B88"/>
                      <w:sz w:val="24"/>
                      <w:szCs w:val="24"/>
                    </w:rPr>
                  </w:pPr>
                </w:p>
              </w:tc>
            </w:tr>
            <w:tr w:rsidR="005E2470" w:rsidRPr="00322325" w14:paraId="594D5B74" w14:textId="77777777">
              <w:trPr>
                <w:jc w:val="center"/>
              </w:trPr>
              <w:tc>
                <w:tcPr>
                  <w:tcW w:w="2122" w:type="dxa"/>
                  <w:vAlign w:val="center"/>
                </w:tcPr>
                <w:p w14:paraId="2BC9C7E9" w14:textId="77777777" w:rsidR="005E2470" w:rsidRPr="00322325" w:rsidRDefault="005E2470">
                  <w:pPr>
                    <w:rPr>
                      <w:rFonts w:ascii="Open Sans" w:hAnsi="Open Sans" w:cs="Open Sans"/>
                      <w:color w:val="004B88"/>
                      <w:sz w:val="24"/>
                      <w:szCs w:val="24"/>
                    </w:rPr>
                  </w:pPr>
                  <w:r w:rsidRPr="00322325">
                    <w:rPr>
                      <w:rFonts w:ascii="Open Sans" w:hAnsi="Open Sans" w:cs="Open Sans"/>
                      <w:b/>
                      <w:bCs/>
                      <w:noProof/>
                      <w:color w:val="004B88"/>
                      <w:sz w:val="40"/>
                      <w:szCs w:val="40"/>
                    </w:rPr>
                    <w:drawing>
                      <wp:anchor distT="0" distB="0" distL="114300" distR="114300" simplePos="0" relativeHeight="251658243" behindDoc="0" locked="0" layoutInCell="1" allowOverlap="1" wp14:anchorId="7602DA6D" wp14:editId="668285C6">
                        <wp:simplePos x="0" y="0"/>
                        <wp:positionH relativeFrom="margin">
                          <wp:posOffset>17145</wp:posOffset>
                        </wp:positionH>
                        <wp:positionV relativeFrom="paragraph">
                          <wp:posOffset>125095</wp:posOffset>
                        </wp:positionV>
                        <wp:extent cx="609600" cy="609600"/>
                        <wp:effectExtent l="0" t="0" r="0" b="0"/>
                        <wp:wrapSquare wrapText="bothSides"/>
                        <wp:docPr id="779591147" name="Picture 779591147"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clipart, vector graphics&#10;&#10;Description automatically generate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897" w:type="dxa"/>
                  <w:vAlign w:val="center"/>
                </w:tcPr>
                <w:p w14:paraId="7706F8C7" w14:textId="77777777" w:rsidR="005E2470" w:rsidRPr="00322325" w:rsidRDefault="005E2470">
                  <w:pPr>
                    <w:rPr>
                      <w:rFonts w:ascii="Open Sans" w:hAnsi="Open Sans" w:cs="Open Sans"/>
                      <w:b/>
                      <w:bCs/>
                      <w:color w:val="004B88"/>
                      <w:sz w:val="40"/>
                      <w:szCs w:val="40"/>
                    </w:rPr>
                  </w:pPr>
                </w:p>
                <w:p w14:paraId="6182E0E7" w14:textId="77777777" w:rsidR="005E2470" w:rsidRPr="00322325" w:rsidRDefault="005E2470">
                  <w:pPr>
                    <w:rPr>
                      <w:rFonts w:ascii="Open Sans" w:hAnsi="Open Sans" w:cs="Open Sans"/>
                      <w:color w:val="004B88"/>
                      <w:sz w:val="40"/>
                      <w:szCs w:val="40"/>
                    </w:rPr>
                  </w:pPr>
                  <w:r w:rsidRPr="00322325">
                    <w:rPr>
                      <w:rFonts w:ascii="Open Sans" w:hAnsi="Open Sans" w:cs="Open Sans"/>
                      <w:b/>
                      <w:bCs/>
                      <w:color w:val="004B88"/>
                      <w:sz w:val="40"/>
                      <w:szCs w:val="40"/>
                    </w:rPr>
                    <w:t>91%</w:t>
                  </w:r>
                  <w:r w:rsidRPr="00322325">
                    <w:rPr>
                      <w:rFonts w:ascii="Open Sans" w:hAnsi="Open Sans" w:cs="Open Sans"/>
                      <w:color w:val="004B88"/>
                      <w:sz w:val="40"/>
                      <w:szCs w:val="40"/>
                    </w:rPr>
                    <w:t xml:space="preserve"> of people agreed or strongly agreed that they would recommend our organisation as a place to work </w:t>
                  </w:r>
                </w:p>
                <w:p w14:paraId="74FAEC6F" w14:textId="77777777" w:rsidR="005E2470" w:rsidRPr="00322325" w:rsidRDefault="005E2470">
                  <w:pPr>
                    <w:rPr>
                      <w:rFonts w:ascii="Open Sans" w:hAnsi="Open Sans" w:cs="Open Sans"/>
                      <w:color w:val="004B88"/>
                      <w:sz w:val="24"/>
                      <w:szCs w:val="24"/>
                    </w:rPr>
                  </w:pPr>
                </w:p>
              </w:tc>
            </w:tr>
          </w:tbl>
          <w:p w14:paraId="07BA582C" w14:textId="77777777" w:rsidR="005E2470" w:rsidRPr="00322325" w:rsidRDefault="005E2470">
            <w:pPr>
              <w:rPr>
                <w:rFonts w:ascii="Open Sans" w:hAnsi="Open Sans" w:cs="Open Sans"/>
                <w:color w:val="004B88"/>
                <w:sz w:val="24"/>
                <w:szCs w:val="24"/>
              </w:rPr>
            </w:pPr>
          </w:p>
          <w:p w14:paraId="12D53A19" w14:textId="77777777" w:rsidR="005E2470" w:rsidRPr="00322325" w:rsidRDefault="005E2470">
            <w:pPr>
              <w:rPr>
                <w:rFonts w:ascii="Open Sans" w:hAnsi="Open Sans" w:cs="Open Sans"/>
                <w:b/>
                <w:color w:val="004B88"/>
                <w:sz w:val="32"/>
                <w:szCs w:val="32"/>
              </w:rPr>
            </w:pPr>
            <w:r w:rsidRPr="00322325">
              <w:rPr>
                <w:rFonts w:ascii="Open Sans" w:hAnsi="Open Sans" w:cs="Open Sans"/>
                <w:b/>
                <w:color w:val="004B88"/>
                <w:sz w:val="32"/>
                <w:szCs w:val="32"/>
              </w:rPr>
              <w:br w:type="page"/>
            </w:r>
          </w:p>
          <w:p w14:paraId="192287B5" w14:textId="77777777" w:rsidR="005E2470" w:rsidRPr="00322325" w:rsidRDefault="005E2470">
            <w:pPr>
              <w:rPr>
                <w:rFonts w:ascii="Open Sans" w:hAnsi="Open Sans" w:cs="Open Sans"/>
                <w:b/>
                <w:bCs/>
                <w:color w:val="004B88"/>
                <w:sz w:val="32"/>
                <w:szCs w:val="32"/>
              </w:rPr>
            </w:pPr>
          </w:p>
          <w:p w14:paraId="5CBCEE30" w14:textId="77777777" w:rsidR="005E2470" w:rsidRPr="00322325" w:rsidRDefault="005E2470">
            <w:pPr>
              <w:rPr>
                <w:rFonts w:ascii="Open Sans" w:hAnsi="Open Sans" w:cs="Open Sans"/>
                <w:b/>
                <w:bCs/>
                <w:color w:val="004B88"/>
                <w:sz w:val="32"/>
                <w:szCs w:val="32"/>
              </w:rPr>
            </w:pPr>
            <w:r w:rsidRPr="00322325">
              <w:rPr>
                <w:rFonts w:ascii="Open Sans" w:hAnsi="Open Sans" w:cs="Open Sans"/>
                <w:b/>
                <w:bCs/>
                <w:color w:val="004B88"/>
                <w:sz w:val="32"/>
                <w:szCs w:val="32"/>
              </w:rPr>
              <w:lastRenderedPageBreak/>
              <w:t>What we give our staff</w:t>
            </w:r>
          </w:p>
          <w:p w14:paraId="570A938F" w14:textId="77777777" w:rsidR="005E2470" w:rsidRPr="00322325" w:rsidRDefault="005E2470">
            <w:pPr>
              <w:rPr>
                <w:rFonts w:ascii="Open Sans" w:hAnsi="Open Sans" w:cs="Open Sans"/>
                <w:color w:val="004B88"/>
                <w:sz w:val="24"/>
                <w:szCs w:val="24"/>
              </w:rPr>
            </w:pPr>
          </w:p>
          <w:p w14:paraId="4BCBB2E9" w14:textId="77777777" w:rsidR="005E2470" w:rsidRPr="00322325" w:rsidRDefault="005E2470">
            <w:pPr>
              <w:rPr>
                <w:rFonts w:ascii="Open Sans" w:hAnsi="Open Sans" w:cs="Open Sans"/>
                <w:color w:val="004B88"/>
                <w:sz w:val="24"/>
                <w:szCs w:val="24"/>
              </w:rPr>
            </w:pPr>
            <w:r w:rsidRPr="00322325">
              <w:rPr>
                <w:rFonts w:ascii="Open Sans" w:hAnsi="Open Sans" w:cs="Open Sans"/>
                <w:color w:val="004B88"/>
                <w:sz w:val="24"/>
                <w:szCs w:val="24"/>
              </w:rPr>
              <w:t>We value the people who work here – and we show that in what we offer.  As well as things like annual leave and our workplace pension, working at Citizens Advice means getting access to many benefits.</w:t>
            </w:r>
          </w:p>
          <w:p w14:paraId="609B65F1" w14:textId="77777777" w:rsidR="005E2470" w:rsidRPr="00322325" w:rsidRDefault="005E2470">
            <w:pPr>
              <w:rPr>
                <w:rFonts w:ascii="Open Sans" w:hAnsi="Open Sans" w:cs="Open Sans"/>
                <w:color w:val="004B88"/>
                <w:sz w:val="24"/>
                <w:szCs w:val="24"/>
              </w:rPr>
            </w:pPr>
          </w:p>
          <w:p w14:paraId="44A2AB76" w14:textId="77777777" w:rsidR="005E2470" w:rsidRPr="00322325" w:rsidRDefault="005E2470" w:rsidP="005E2470">
            <w:pPr>
              <w:numPr>
                <w:ilvl w:val="0"/>
                <w:numId w:val="42"/>
              </w:numPr>
              <w:contextualSpacing/>
              <w:rPr>
                <w:rFonts w:ascii="Open Sans" w:eastAsiaTheme="minorHAnsi" w:hAnsi="Open Sans" w:cs="Open Sans"/>
                <w:color w:val="004B88"/>
                <w:sz w:val="24"/>
                <w:szCs w:val="24"/>
                <w:lang w:eastAsia="en-US"/>
              </w:rPr>
            </w:pPr>
            <w:r w:rsidRPr="00322325">
              <w:rPr>
                <w:rFonts w:ascii="Open Sans" w:eastAsiaTheme="minorHAnsi" w:hAnsi="Open Sans" w:cs="Open Sans"/>
                <w:color w:val="004B88"/>
                <w:sz w:val="24"/>
                <w:szCs w:val="24"/>
                <w:lang w:eastAsia="en-US"/>
              </w:rPr>
              <w:t>A commitment to your development.  We have a coordinated staff training and development strategy.  This means that training will be provided both for your current job and for your development.</w:t>
            </w:r>
          </w:p>
          <w:p w14:paraId="2F98B0B3" w14:textId="77777777" w:rsidR="005E2470" w:rsidRPr="00322325" w:rsidRDefault="005E2470" w:rsidP="005E2470">
            <w:pPr>
              <w:numPr>
                <w:ilvl w:val="0"/>
                <w:numId w:val="42"/>
              </w:numPr>
              <w:contextualSpacing/>
              <w:rPr>
                <w:rFonts w:ascii="Open Sans" w:eastAsiaTheme="minorHAnsi" w:hAnsi="Open Sans" w:cs="Open Sans"/>
                <w:color w:val="004B88"/>
                <w:sz w:val="24"/>
                <w:szCs w:val="24"/>
                <w:lang w:eastAsia="en-US"/>
              </w:rPr>
            </w:pPr>
            <w:r w:rsidRPr="00322325">
              <w:rPr>
                <w:rFonts w:ascii="Open Sans" w:eastAsiaTheme="minorHAnsi" w:hAnsi="Open Sans" w:cs="Open Sans"/>
                <w:color w:val="004B88"/>
                <w:sz w:val="24"/>
                <w:szCs w:val="24"/>
                <w:lang w:eastAsia="en-US"/>
              </w:rPr>
              <w:t>Support when things in your life change.  We’ll be there for you with options for flexible working, career breaks, and support for parents and carers.</w:t>
            </w:r>
          </w:p>
          <w:p w14:paraId="0FBF8CE9" w14:textId="77777777" w:rsidR="005E2470" w:rsidRPr="00322325" w:rsidRDefault="005E2470" w:rsidP="005E2470">
            <w:pPr>
              <w:numPr>
                <w:ilvl w:val="0"/>
                <w:numId w:val="42"/>
              </w:numPr>
              <w:textAlignment w:val="baseline"/>
              <w:rPr>
                <w:rFonts w:ascii="Open Sans" w:eastAsia="Times New Roman" w:hAnsi="Open Sans" w:cs="Open Sans"/>
                <w:color w:val="004B88"/>
                <w:sz w:val="24"/>
                <w:szCs w:val="24"/>
              </w:rPr>
            </w:pPr>
            <w:r w:rsidRPr="00322325">
              <w:rPr>
                <w:rFonts w:ascii="Open Sans" w:eastAsia="Times New Roman" w:hAnsi="Open Sans" w:cs="Open Sans"/>
                <w:color w:val="004B88"/>
                <w:sz w:val="24"/>
                <w:szCs w:val="24"/>
              </w:rPr>
              <w:t xml:space="preserve">All </w:t>
            </w:r>
            <w:proofErr w:type="gramStart"/>
            <w:r w:rsidRPr="00322325">
              <w:rPr>
                <w:rFonts w:ascii="Open Sans" w:eastAsia="Times New Roman" w:hAnsi="Open Sans" w:cs="Open Sans"/>
                <w:color w:val="004B88"/>
                <w:sz w:val="24"/>
                <w:szCs w:val="24"/>
              </w:rPr>
              <w:t>staff,</w:t>
            </w:r>
            <w:proofErr w:type="gramEnd"/>
            <w:r w:rsidRPr="00322325">
              <w:rPr>
                <w:rFonts w:ascii="Open Sans" w:eastAsia="Times New Roman" w:hAnsi="Open Sans" w:cs="Open Sans"/>
                <w:color w:val="004B88"/>
                <w:sz w:val="24"/>
                <w:szCs w:val="24"/>
              </w:rPr>
              <w:t xml:space="preserve"> volunteers and trustees are signed up to </w:t>
            </w:r>
            <w:proofErr w:type="spellStart"/>
            <w:r w:rsidRPr="00322325">
              <w:rPr>
                <w:rFonts w:ascii="Open Sans" w:eastAsia="Times New Roman" w:hAnsi="Open Sans" w:cs="Open Sans"/>
                <w:color w:val="004B88"/>
                <w:sz w:val="24"/>
                <w:szCs w:val="24"/>
              </w:rPr>
              <w:t>TogetherAll</w:t>
            </w:r>
            <w:proofErr w:type="spellEnd"/>
            <w:r w:rsidRPr="00322325">
              <w:rPr>
                <w:rFonts w:ascii="Open Sans" w:eastAsia="Times New Roman" w:hAnsi="Open Sans" w:cs="Open Sans"/>
                <w:color w:val="004B88"/>
                <w:sz w:val="24"/>
                <w:szCs w:val="24"/>
              </w:rPr>
              <w:t xml:space="preserve"> for support with mental health and wellbeing.</w:t>
            </w:r>
          </w:p>
          <w:p w14:paraId="428D7DDE" w14:textId="77777777" w:rsidR="005E2470" w:rsidRPr="00322325" w:rsidRDefault="005E2470" w:rsidP="005E2470">
            <w:pPr>
              <w:numPr>
                <w:ilvl w:val="0"/>
                <w:numId w:val="41"/>
              </w:numPr>
              <w:ind w:left="720"/>
              <w:contextualSpacing/>
              <w:rPr>
                <w:rFonts w:ascii="Open Sans" w:eastAsiaTheme="minorHAnsi" w:hAnsi="Open Sans" w:cs="Open Sans"/>
                <w:color w:val="004B88"/>
                <w:sz w:val="24"/>
                <w:szCs w:val="24"/>
                <w:lang w:eastAsia="en-US"/>
              </w:rPr>
            </w:pPr>
            <w:r w:rsidRPr="00322325">
              <w:rPr>
                <w:rFonts w:ascii="Open Sans" w:eastAsiaTheme="minorHAnsi" w:hAnsi="Open Sans" w:cs="Open Sans"/>
                <w:color w:val="004B88"/>
                <w:sz w:val="24"/>
                <w:szCs w:val="24"/>
                <w:lang w:eastAsia="en-US"/>
              </w:rPr>
              <w:t>Casual dress code – wear what makes you feel comfortable</w:t>
            </w:r>
          </w:p>
          <w:p w14:paraId="49228278" w14:textId="77777777" w:rsidR="005E2470" w:rsidRPr="00322325" w:rsidRDefault="005E2470" w:rsidP="005E2470">
            <w:pPr>
              <w:numPr>
                <w:ilvl w:val="0"/>
                <w:numId w:val="41"/>
              </w:numPr>
              <w:ind w:left="720"/>
              <w:contextualSpacing/>
              <w:rPr>
                <w:rFonts w:ascii="Open Sans" w:eastAsiaTheme="minorHAnsi" w:hAnsi="Open Sans" w:cs="Open Sans"/>
                <w:color w:val="004B88"/>
                <w:sz w:val="24"/>
                <w:lang w:eastAsia="en-US"/>
              </w:rPr>
            </w:pPr>
            <w:r w:rsidRPr="00322325">
              <w:rPr>
                <w:rFonts w:ascii="Open Sans" w:eastAsiaTheme="minorHAnsi" w:hAnsi="Open Sans" w:cs="Open Sans"/>
                <w:color w:val="004B88"/>
                <w:sz w:val="24"/>
                <w:lang w:eastAsia="en-US"/>
              </w:rPr>
              <w:t xml:space="preserve">6.2 weeks paid annual leave (pro-rata) </w:t>
            </w:r>
          </w:p>
          <w:p w14:paraId="4BF400BF" w14:textId="77777777" w:rsidR="005E2470" w:rsidRPr="00322325" w:rsidRDefault="005E2470" w:rsidP="005E2470">
            <w:pPr>
              <w:numPr>
                <w:ilvl w:val="0"/>
                <w:numId w:val="41"/>
              </w:numPr>
              <w:ind w:left="720"/>
              <w:contextualSpacing/>
              <w:rPr>
                <w:rFonts w:ascii="Open Sans" w:eastAsiaTheme="minorHAnsi" w:hAnsi="Open Sans" w:cs="Open Sans"/>
                <w:color w:val="004B88"/>
                <w:sz w:val="24"/>
                <w:szCs w:val="24"/>
                <w:lang w:eastAsia="en-US"/>
              </w:rPr>
            </w:pPr>
            <w:r w:rsidRPr="00322325">
              <w:rPr>
                <w:rFonts w:ascii="Open Sans" w:eastAsiaTheme="minorHAnsi" w:hAnsi="Open Sans" w:cs="Open Sans"/>
                <w:color w:val="004B88"/>
                <w:sz w:val="24"/>
                <w:szCs w:val="24"/>
                <w:lang w:eastAsia="en-US"/>
              </w:rPr>
              <w:t>Hybrid model of working.</w:t>
            </w:r>
          </w:p>
          <w:p w14:paraId="6ACD8057" w14:textId="77777777" w:rsidR="005E2470" w:rsidRPr="00322325" w:rsidRDefault="005E2470" w:rsidP="005E2470">
            <w:pPr>
              <w:numPr>
                <w:ilvl w:val="0"/>
                <w:numId w:val="41"/>
              </w:numPr>
              <w:ind w:left="720"/>
              <w:contextualSpacing/>
              <w:rPr>
                <w:rFonts w:ascii="Open Sans" w:eastAsiaTheme="minorHAnsi" w:hAnsi="Open Sans" w:cs="Open Sans"/>
                <w:color w:val="004B88"/>
                <w:sz w:val="24"/>
                <w:szCs w:val="24"/>
                <w:lang w:eastAsia="en-US"/>
              </w:rPr>
            </w:pPr>
            <w:r w:rsidRPr="00322325">
              <w:rPr>
                <w:rFonts w:ascii="Open Sans" w:eastAsiaTheme="minorHAnsi" w:hAnsi="Open Sans" w:cs="Open Sans"/>
                <w:color w:val="004B88"/>
                <w:sz w:val="24"/>
                <w:szCs w:val="24"/>
                <w:lang w:eastAsia="en-US"/>
              </w:rPr>
              <w:t xml:space="preserve">Generous employer pension contribution. </w:t>
            </w:r>
          </w:p>
          <w:p w14:paraId="68C18B74" w14:textId="77777777" w:rsidR="005E2470" w:rsidRPr="00322325" w:rsidRDefault="005E2470">
            <w:pPr>
              <w:rPr>
                <w:rFonts w:ascii="Open Sans" w:hAnsi="Open Sans" w:cs="Open Sans"/>
                <w:b/>
                <w:color w:val="004B88"/>
                <w:sz w:val="32"/>
                <w:szCs w:val="32"/>
              </w:rPr>
            </w:pPr>
            <w:r w:rsidRPr="00322325">
              <w:rPr>
                <w:rFonts w:ascii="Open Sans" w:hAnsi="Open Sans" w:cs="Open Sans"/>
                <w:color w:val="004B88"/>
                <w:sz w:val="24"/>
                <w:szCs w:val="24"/>
              </w:rPr>
              <w:br/>
            </w:r>
          </w:p>
          <w:p w14:paraId="640FD919" w14:textId="77777777" w:rsidR="005E2470" w:rsidRPr="00322325" w:rsidRDefault="005E2470">
            <w:pPr>
              <w:rPr>
                <w:rFonts w:ascii="Open Sans" w:hAnsi="Open Sans" w:cs="Open Sans"/>
                <w:b/>
                <w:color w:val="004B88"/>
                <w:sz w:val="24"/>
                <w:szCs w:val="24"/>
              </w:rPr>
            </w:pPr>
            <w:r w:rsidRPr="00322325">
              <w:rPr>
                <w:rFonts w:ascii="Open Sans" w:hAnsi="Open Sans" w:cs="Open Sans"/>
                <w:b/>
                <w:bCs/>
                <w:color w:val="004B88"/>
                <w:sz w:val="32"/>
                <w:szCs w:val="32"/>
              </w:rPr>
              <w:t>Equality and Diversity</w:t>
            </w:r>
          </w:p>
          <w:p w14:paraId="4F088CDE" w14:textId="77777777" w:rsidR="005E2470" w:rsidRPr="00322325" w:rsidRDefault="005E2470">
            <w:pPr>
              <w:rPr>
                <w:rFonts w:ascii="Open Sans" w:hAnsi="Open Sans" w:cs="Open Sans"/>
                <w:color w:val="004B88"/>
                <w:sz w:val="24"/>
                <w:szCs w:val="24"/>
              </w:rPr>
            </w:pPr>
          </w:p>
          <w:p w14:paraId="1610F2FF" w14:textId="77777777" w:rsidR="005E2470" w:rsidRPr="00322325" w:rsidRDefault="005E2470">
            <w:pPr>
              <w:rPr>
                <w:rFonts w:ascii="Open Sans" w:hAnsi="Open Sans" w:cs="Open Sans"/>
                <w:color w:val="004B88"/>
                <w:sz w:val="24"/>
                <w:szCs w:val="24"/>
              </w:rPr>
            </w:pPr>
            <w:r w:rsidRPr="00322325">
              <w:rPr>
                <w:rFonts w:ascii="Open Sans" w:hAnsi="Open Sans" w:cs="Open Sans"/>
                <w:color w:val="004B88"/>
                <w:sz w:val="24"/>
                <w:szCs w:val="24"/>
              </w:rPr>
              <w:t xml:space="preserve">Citizens Advice as a service and network is fully committed to stand up and speak up for those who face inequality and disadvantage. We want this to be reflected in the diversity of the people who work for us. </w:t>
            </w:r>
          </w:p>
          <w:p w14:paraId="2346EC04" w14:textId="77777777" w:rsidR="005E2470" w:rsidRPr="00322325" w:rsidRDefault="005E2470">
            <w:pPr>
              <w:rPr>
                <w:rFonts w:ascii="Open Sans" w:hAnsi="Open Sans" w:cs="Open Sans"/>
                <w:color w:val="004B88"/>
                <w:sz w:val="24"/>
                <w:szCs w:val="24"/>
              </w:rPr>
            </w:pPr>
          </w:p>
          <w:p w14:paraId="72D924F3" w14:textId="77777777" w:rsidR="005E2470" w:rsidRPr="00322325" w:rsidRDefault="005E2470">
            <w:pPr>
              <w:rPr>
                <w:rFonts w:ascii="Open Sans" w:hAnsi="Open Sans" w:cs="Open Sans"/>
                <w:color w:val="004B88"/>
                <w:sz w:val="24"/>
                <w:szCs w:val="24"/>
              </w:rPr>
            </w:pPr>
            <w:r w:rsidRPr="00322325">
              <w:rPr>
                <w:rFonts w:ascii="Open Sans" w:hAnsi="Open Sans" w:cs="Open Sans"/>
                <w:color w:val="004B88"/>
                <w:sz w:val="24"/>
                <w:szCs w:val="24"/>
              </w:rPr>
              <w:t xml:space="preserve">To help us achieve this, we aim to make our recruitment process as fair as it can be. We also offer support to disabled candidates to make sure no one loses out on a role because of their condition. </w:t>
            </w:r>
          </w:p>
          <w:p w14:paraId="0F6B73C5" w14:textId="77777777" w:rsidR="005E2470" w:rsidRPr="00322325" w:rsidRDefault="005E2470">
            <w:pPr>
              <w:rPr>
                <w:rFonts w:ascii="Open Sans" w:hAnsi="Open Sans" w:cs="Open Sans"/>
                <w:color w:val="004B88"/>
                <w:sz w:val="24"/>
                <w:szCs w:val="24"/>
              </w:rPr>
            </w:pPr>
          </w:p>
          <w:p w14:paraId="2844F8DA" w14:textId="77777777" w:rsidR="005E2470" w:rsidRPr="00322325" w:rsidRDefault="005E2470">
            <w:pPr>
              <w:rPr>
                <w:rFonts w:ascii="Open Sans" w:hAnsi="Open Sans" w:cs="Open Sans"/>
                <w:color w:val="004B88"/>
                <w:sz w:val="24"/>
                <w:szCs w:val="24"/>
              </w:rPr>
            </w:pPr>
            <w:r w:rsidRPr="00322325">
              <w:rPr>
                <w:rFonts w:ascii="Open Sans" w:hAnsi="Open Sans" w:cs="Open Sans"/>
                <w:color w:val="004B88"/>
                <w:sz w:val="24"/>
                <w:szCs w:val="24"/>
              </w:rPr>
              <w:t>We’re committed to progress on age, disability, gender, race, religion and belief, sexual orientation and broader equality and human rights issues.</w:t>
            </w:r>
          </w:p>
          <w:p w14:paraId="790B8414" w14:textId="77777777" w:rsidR="005E2470" w:rsidRPr="00322325" w:rsidRDefault="005E2470">
            <w:pPr>
              <w:textAlignment w:val="baseline"/>
              <w:rPr>
                <w:rFonts w:ascii="Open Sans" w:eastAsia="Times New Roman" w:hAnsi="Open Sans" w:cs="Open Sans"/>
                <w:color w:val="004888"/>
                <w:sz w:val="32"/>
                <w:szCs w:val="32"/>
              </w:rPr>
            </w:pPr>
            <w:r w:rsidRPr="00322325">
              <w:rPr>
                <w:rFonts w:ascii="Open Sans" w:eastAsia="Times New Roman" w:hAnsi="Open Sans" w:cs="Open Sans"/>
                <w:color w:val="004888"/>
                <w:sz w:val="32"/>
                <w:szCs w:val="32"/>
              </w:rPr>
              <w:br/>
            </w:r>
          </w:p>
          <w:p w14:paraId="49D6FF02" w14:textId="77777777" w:rsidR="005E2470" w:rsidRPr="00322325" w:rsidRDefault="005E2470">
            <w:pPr>
              <w:textAlignment w:val="baseline"/>
              <w:rPr>
                <w:rFonts w:ascii="Open Sans" w:eastAsia="Times New Roman" w:hAnsi="Open Sans" w:cs="Open Sans"/>
                <w:color w:val="004888"/>
                <w:sz w:val="32"/>
                <w:szCs w:val="32"/>
              </w:rPr>
            </w:pPr>
          </w:p>
          <w:p w14:paraId="5801C06C" w14:textId="77777777" w:rsidR="005E2470" w:rsidRPr="00322325" w:rsidRDefault="005E2470">
            <w:pPr>
              <w:textAlignment w:val="baseline"/>
              <w:rPr>
                <w:rFonts w:ascii="Open Sans" w:eastAsia="Times New Roman" w:hAnsi="Open Sans" w:cs="Open Sans"/>
                <w:color w:val="004888"/>
                <w:sz w:val="32"/>
                <w:szCs w:val="32"/>
              </w:rPr>
            </w:pPr>
          </w:p>
          <w:p w14:paraId="563FE120" w14:textId="77777777" w:rsidR="005E2470" w:rsidRPr="00322325" w:rsidRDefault="005E2470">
            <w:pPr>
              <w:textAlignment w:val="baseline"/>
              <w:rPr>
                <w:rFonts w:ascii="Open Sans" w:eastAsia="Times New Roman" w:hAnsi="Open Sans" w:cs="Open Sans"/>
                <w:color w:val="004888"/>
                <w:sz w:val="32"/>
                <w:szCs w:val="32"/>
              </w:rPr>
            </w:pPr>
          </w:p>
          <w:p w14:paraId="6BAC660F" w14:textId="77777777" w:rsidR="005E2470" w:rsidRPr="00322325" w:rsidRDefault="005E2470">
            <w:pPr>
              <w:textAlignment w:val="baseline"/>
              <w:rPr>
                <w:rFonts w:ascii="Open Sans" w:eastAsia="Times New Roman" w:hAnsi="Open Sans" w:cs="Open Sans"/>
                <w:color w:val="004888"/>
                <w:sz w:val="32"/>
                <w:szCs w:val="32"/>
              </w:rPr>
            </w:pPr>
          </w:p>
          <w:p w14:paraId="4FD43AB2" w14:textId="77777777" w:rsidR="005E2470" w:rsidRPr="00322325" w:rsidRDefault="005E2470">
            <w:pPr>
              <w:textAlignment w:val="baseline"/>
              <w:rPr>
                <w:rFonts w:ascii="Open Sans" w:eastAsia="Times New Roman" w:hAnsi="Open Sans" w:cs="Open Sans"/>
                <w:color w:val="004888"/>
                <w:sz w:val="32"/>
                <w:szCs w:val="32"/>
              </w:rPr>
            </w:pPr>
          </w:p>
          <w:p w14:paraId="1BDC9236" w14:textId="77777777" w:rsidR="005E2470" w:rsidRPr="00322325" w:rsidRDefault="005E2470">
            <w:pPr>
              <w:rPr>
                <w:rFonts w:ascii="Open Sans" w:hAnsi="Open Sans" w:cs="Open Sans"/>
                <w:color w:val="004B88"/>
                <w:sz w:val="24"/>
                <w:szCs w:val="24"/>
              </w:rPr>
            </w:pPr>
          </w:p>
          <w:p w14:paraId="77E1E965" w14:textId="77777777" w:rsidR="005E2470" w:rsidRPr="00322325" w:rsidRDefault="005E2470">
            <w:pPr>
              <w:widowControl w:val="0"/>
              <w:spacing w:line="360" w:lineRule="auto"/>
              <w:rPr>
                <w:rFonts w:ascii="Open Sans" w:eastAsia="Open Sans" w:hAnsi="Open Sans" w:cs="Open Sans"/>
                <w:color w:val="004B88"/>
                <w:sz w:val="24"/>
                <w:szCs w:val="24"/>
              </w:rPr>
            </w:pPr>
          </w:p>
          <w:p w14:paraId="30C3C858" w14:textId="77777777" w:rsidR="005E2470" w:rsidRPr="00322325" w:rsidRDefault="005E2470">
            <w:pPr>
              <w:widowControl w:val="0"/>
              <w:spacing w:line="360" w:lineRule="auto"/>
              <w:rPr>
                <w:rFonts w:ascii="Open Sans" w:eastAsia="Open Sans" w:hAnsi="Open Sans" w:cs="Open Sans"/>
                <w:color w:val="004B88"/>
                <w:sz w:val="24"/>
                <w:szCs w:val="24"/>
              </w:rPr>
            </w:pPr>
          </w:p>
        </w:tc>
      </w:tr>
      <w:tr w:rsidR="00D6412D" w:rsidRPr="00322325" w14:paraId="12B337BA" w14:textId="77777777" w:rsidTr="00D6412D">
        <w:trPr>
          <w:gridAfter w:val="1"/>
          <w:wAfter w:w="620" w:type="dxa"/>
        </w:trPr>
        <w:tc>
          <w:tcPr>
            <w:tcW w:w="988" w:type="dxa"/>
          </w:tcPr>
          <w:p w14:paraId="2A1C9E1E" w14:textId="77777777" w:rsidR="00D6412D" w:rsidRPr="00322325" w:rsidRDefault="00D6412D" w:rsidP="002C1E42">
            <w:pPr>
              <w:widowControl w:val="0"/>
              <w:spacing w:line="360" w:lineRule="auto"/>
              <w:rPr>
                <w:rFonts w:ascii="Open Sans" w:eastAsia="Open Sans" w:hAnsi="Open Sans" w:cs="Open Sans"/>
                <w:color w:val="004888"/>
                <w:sz w:val="32"/>
                <w:szCs w:val="32"/>
              </w:rPr>
            </w:pPr>
            <w:r w:rsidRPr="00322325">
              <w:rPr>
                <w:rFonts w:ascii="Open Sans" w:eastAsia="Open Sans" w:hAnsi="Open Sans" w:cs="Open Sans"/>
                <w:noProof/>
                <w:color w:val="004888"/>
                <w:sz w:val="32"/>
                <w:szCs w:val="32"/>
              </w:rPr>
              <w:lastRenderedPageBreak/>
              <w:drawing>
                <wp:inline distT="19050" distB="19050" distL="19050" distR="19050" wp14:anchorId="0B8F5714" wp14:editId="3D0C232D">
                  <wp:extent cx="490682" cy="431800"/>
                  <wp:effectExtent l="0" t="0" r="0" b="0"/>
                  <wp:docPr id="3" name="image3.png" descr="A blue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3" name="image3.png" descr="A blue and black logo&#10;&#10;AI-generated content may be incorrect."/>
                          <pic:cNvPicPr preferRelativeResize="0"/>
                        </pic:nvPicPr>
                        <pic:blipFill>
                          <a:blip r:embed="rId21"/>
                          <a:srcRect/>
                          <a:stretch>
                            <a:fillRect/>
                          </a:stretch>
                        </pic:blipFill>
                        <pic:spPr>
                          <a:xfrm>
                            <a:off x="0" y="0"/>
                            <a:ext cx="490682" cy="431800"/>
                          </a:xfrm>
                          <a:prstGeom prst="rect">
                            <a:avLst/>
                          </a:prstGeom>
                          <a:ln/>
                        </pic:spPr>
                      </pic:pic>
                    </a:graphicData>
                  </a:graphic>
                </wp:inline>
              </w:drawing>
            </w:r>
          </w:p>
        </w:tc>
        <w:tc>
          <w:tcPr>
            <w:tcW w:w="8031" w:type="dxa"/>
          </w:tcPr>
          <w:p w14:paraId="26EAA471" w14:textId="77777777" w:rsidR="00D6412D" w:rsidRPr="00322325" w:rsidRDefault="00D6412D" w:rsidP="002C1E42">
            <w:pPr>
              <w:widowControl w:val="0"/>
              <w:rPr>
                <w:rFonts w:ascii="Open Sans" w:eastAsia="Open Sans" w:hAnsi="Open Sans" w:cs="Open Sans"/>
                <w:b/>
                <w:color w:val="004888"/>
                <w:sz w:val="40"/>
                <w:szCs w:val="40"/>
              </w:rPr>
            </w:pPr>
            <w:r w:rsidRPr="00322325">
              <w:rPr>
                <w:rFonts w:ascii="Open Sans" w:eastAsia="Open Sans" w:hAnsi="Open Sans" w:cs="Open Sans"/>
                <w:b/>
                <w:color w:val="004888"/>
                <w:sz w:val="40"/>
                <w:szCs w:val="40"/>
              </w:rPr>
              <w:t>Debt Advice Co-ordinator</w:t>
            </w:r>
          </w:p>
        </w:tc>
      </w:tr>
    </w:tbl>
    <w:p w14:paraId="006DA8A6" w14:textId="77777777" w:rsidR="00D6412D" w:rsidRPr="00322325" w:rsidRDefault="00D6412D" w:rsidP="00D6412D">
      <w:pPr>
        <w:rPr>
          <w:rFonts w:ascii="Open Sans" w:hAnsi="Open Sans" w:cs="Open Sans"/>
          <w:color w:val="1F497D" w:themeColor="text2"/>
          <w:sz w:val="24"/>
          <w:szCs w:val="24"/>
        </w:rPr>
      </w:pPr>
    </w:p>
    <w:p w14:paraId="09EBA620" w14:textId="77777777" w:rsidR="00D6412D" w:rsidRPr="00322325" w:rsidRDefault="00D6412D" w:rsidP="00D6412D">
      <w:pPr>
        <w:rPr>
          <w:rFonts w:ascii="Open Sans" w:hAnsi="Open Sans" w:cs="Open Sans"/>
          <w:color w:val="1F497D" w:themeColor="text2"/>
          <w:sz w:val="24"/>
          <w:szCs w:val="24"/>
        </w:rPr>
      </w:pPr>
      <w:r w:rsidRPr="00322325">
        <w:rPr>
          <w:rFonts w:ascii="Open Sans" w:hAnsi="Open Sans" w:cs="Open Sans"/>
          <w:color w:val="1F497D" w:themeColor="text2"/>
          <w:sz w:val="24"/>
          <w:szCs w:val="24"/>
        </w:rPr>
        <w:t xml:space="preserve">We are looking for a Debt advice co-ordinator to join our General Advice team </w:t>
      </w:r>
    </w:p>
    <w:p w14:paraId="3050C77C" w14:textId="77777777" w:rsidR="00D6412D" w:rsidRPr="00322325" w:rsidRDefault="00D6412D" w:rsidP="00D6412D">
      <w:pPr>
        <w:rPr>
          <w:rFonts w:ascii="Open Sans" w:hAnsi="Open Sans" w:cs="Open Sans"/>
          <w:color w:val="1F497D" w:themeColor="text2"/>
          <w:sz w:val="24"/>
          <w:szCs w:val="24"/>
        </w:rPr>
      </w:pPr>
      <w:r w:rsidRPr="00322325">
        <w:rPr>
          <w:rFonts w:ascii="Open Sans" w:hAnsi="Open Sans" w:cs="Open Sans"/>
          <w:color w:val="1F497D" w:themeColor="text2"/>
          <w:sz w:val="24"/>
          <w:szCs w:val="24"/>
        </w:rPr>
        <w:t>to develop the capacity of volunteer advisers to assist clients with debt problems and to support the debt casework team.</w:t>
      </w:r>
    </w:p>
    <w:p w14:paraId="2601A552" w14:textId="77777777" w:rsidR="00D6412D" w:rsidRPr="00322325" w:rsidRDefault="00D6412D" w:rsidP="00D6412D">
      <w:pPr>
        <w:rPr>
          <w:rFonts w:ascii="Open Sans" w:hAnsi="Open Sans" w:cs="Open Sans"/>
          <w:color w:val="1F497D" w:themeColor="text2"/>
          <w:sz w:val="24"/>
          <w:szCs w:val="24"/>
        </w:rPr>
      </w:pPr>
      <w:r w:rsidRPr="00322325">
        <w:rPr>
          <w:rFonts w:ascii="Open Sans" w:hAnsi="Open Sans" w:cs="Open Sans"/>
          <w:color w:val="1F497D" w:themeColor="text2"/>
          <w:sz w:val="24"/>
          <w:szCs w:val="24"/>
        </w:rPr>
        <w:t xml:space="preserve">  </w:t>
      </w:r>
    </w:p>
    <w:p w14:paraId="282FFEA3" w14:textId="77777777" w:rsidR="00D6412D" w:rsidRPr="00322325" w:rsidRDefault="00D6412D" w:rsidP="00D6412D">
      <w:pPr>
        <w:rPr>
          <w:rFonts w:ascii="Open Sans" w:eastAsia="Open Sans" w:hAnsi="Open Sans" w:cs="Open Sans"/>
          <w:color w:val="004888"/>
          <w:sz w:val="28"/>
          <w:szCs w:val="28"/>
        </w:rPr>
      </w:pPr>
      <w:r w:rsidRPr="00322325">
        <w:rPr>
          <w:rFonts w:ascii="Open Sans" w:hAnsi="Open Sans" w:cs="Open Sans"/>
          <w:color w:val="1F497D" w:themeColor="text2"/>
          <w:sz w:val="24"/>
          <w:szCs w:val="24"/>
        </w:rPr>
        <w:t xml:space="preserve"> </w:t>
      </w:r>
    </w:p>
    <w:p w14:paraId="54488C1E" w14:textId="5FC72A67" w:rsidR="00D6412D" w:rsidRPr="00322325" w:rsidRDefault="00D6412D" w:rsidP="00D6412D">
      <w:pPr>
        <w:rPr>
          <w:rFonts w:ascii="Open Sans" w:eastAsia="Open Sans" w:hAnsi="Open Sans" w:cs="Open Sans"/>
          <w:color w:val="004888"/>
          <w:sz w:val="28"/>
          <w:szCs w:val="28"/>
        </w:rPr>
      </w:pPr>
      <w:r w:rsidRPr="00322325">
        <w:rPr>
          <w:rFonts w:ascii="Open Sans" w:hAnsi="Open Sans" w:cs="Open Sans"/>
          <w:noProof/>
        </w:rPr>
        <w:drawing>
          <wp:inline distT="0" distB="0" distL="0" distR="0" wp14:anchorId="5049610A" wp14:editId="10F6EC8A">
            <wp:extent cx="497840" cy="422910"/>
            <wp:effectExtent l="0" t="0" r="0" b="0"/>
            <wp:docPr id="1459854371"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854371" name="Picture 1" descr="A blue and black logo&#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7840" cy="422910"/>
                    </a:xfrm>
                    <a:prstGeom prst="rect">
                      <a:avLst/>
                    </a:prstGeom>
                    <a:noFill/>
                    <a:ln>
                      <a:noFill/>
                    </a:ln>
                  </pic:spPr>
                </pic:pic>
              </a:graphicData>
            </a:graphic>
          </wp:inline>
        </w:drawing>
      </w:r>
      <w:r w:rsidRPr="00322325">
        <w:rPr>
          <w:rFonts w:ascii="Open Sans" w:eastAsia="Open Sans" w:hAnsi="Open Sans" w:cs="Open Sans"/>
          <w:color w:val="004888"/>
          <w:sz w:val="28"/>
          <w:szCs w:val="28"/>
        </w:rPr>
        <w:t xml:space="preserve">  </w:t>
      </w:r>
      <w:r w:rsidRPr="00322325">
        <w:rPr>
          <w:rFonts w:ascii="Open Sans" w:eastAsia="Open Sans" w:hAnsi="Open Sans" w:cs="Open Sans"/>
          <w:b/>
          <w:color w:val="004888"/>
          <w:sz w:val="40"/>
          <w:szCs w:val="40"/>
        </w:rPr>
        <w:t>Job description</w:t>
      </w:r>
      <w:r w:rsidRPr="00322325">
        <w:rPr>
          <w:rFonts w:ascii="Open Sans" w:eastAsia="Open Sans" w:hAnsi="Open Sans" w:cs="Open Sans"/>
          <w:b/>
          <w:color w:val="004888"/>
          <w:sz w:val="54"/>
          <w:szCs w:val="54"/>
        </w:rPr>
        <w:t xml:space="preserve"> </w:t>
      </w:r>
    </w:p>
    <w:tbl>
      <w:tblPr>
        <w:tblW w:w="9255" w:type="dxa"/>
        <w:jc w:val="center"/>
        <w:tblBorders>
          <w:top w:val="single" w:sz="8" w:space="0" w:color="004888"/>
          <w:left w:val="single" w:sz="8" w:space="0" w:color="004888"/>
          <w:bottom w:val="single" w:sz="8" w:space="0" w:color="004888"/>
          <w:right w:val="single" w:sz="8" w:space="0" w:color="004888"/>
          <w:insideH w:val="single" w:sz="8" w:space="0" w:color="004888"/>
          <w:insideV w:val="single" w:sz="8" w:space="0" w:color="004888"/>
        </w:tblBorders>
        <w:tblLayout w:type="fixed"/>
        <w:tblCellMar>
          <w:left w:w="115" w:type="dxa"/>
          <w:right w:w="115" w:type="dxa"/>
        </w:tblCellMar>
        <w:tblLook w:val="0000" w:firstRow="0" w:lastRow="0" w:firstColumn="0" w:lastColumn="0" w:noHBand="0" w:noVBand="0"/>
      </w:tblPr>
      <w:tblGrid>
        <w:gridCol w:w="2205"/>
        <w:gridCol w:w="7050"/>
      </w:tblGrid>
      <w:tr w:rsidR="00D6412D" w:rsidRPr="00322325" w14:paraId="2B199268" w14:textId="77777777" w:rsidTr="002C1E42">
        <w:trPr>
          <w:trHeight w:val="454"/>
          <w:jc w:val="center"/>
        </w:trPr>
        <w:tc>
          <w:tcPr>
            <w:tcW w:w="2205" w:type="dxa"/>
            <w:tcBorders>
              <w:top w:val="single" w:sz="8" w:space="0" w:color="004888"/>
              <w:left w:val="single" w:sz="8" w:space="0" w:color="004888"/>
              <w:bottom w:val="single" w:sz="8" w:space="0" w:color="004888"/>
              <w:right w:val="single" w:sz="8" w:space="0" w:color="004888"/>
            </w:tcBorders>
            <w:vAlign w:val="center"/>
          </w:tcPr>
          <w:p w14:paraId="7E34355F" w14:textId="77777777" w:rsidR="00D6412D" w:rsidRPr="00322325" w:rsidRDefault="00D6412D" w:rsidP="002C1E42">
            <w:pPr>
              <w:spacing w:line="240" w:lineRule="auto"/>
              <w:rPr>
                <w:rFonts w:ascii="Open Sans" w:eastAsia="Open Sans" w:hAnsi="Open Sans" w:cs="Open Sans"/>
                <w:b/>
                <w:color w:val="004888"/>
                <w:sz w:val="24"/>
                <w:szCs w:val="24"/>
              </w:rPr>
            </w:pPr>
            <w:r w:rsidRPr="00322325">
              <w:rPr>
                <w:rFonts w:ascii="Open Sans" w:eastAsia="Open Sans" w:hAnsi="Open Sans" w:cs="Open Sans"/>
                <w:b/>
                <w:color w:val="004888"/>
                <w:sz w:val="24"/>
                <w:szCs w:val="24"/>
              </w:rPr>
              <w:t>Job title:</w:t>
            </w:r>
          </w:p>
        </w:tc>
        <w:tc>
          <w:tcPr>
            <w:tcW w:w="7050" w:type="dxa"/>
            <w:tcBorders>
              <w:top w:val="single" w:sz="8" w:space="0" w:color="004888"/>
              <w:left w:val="single" w:sz="8" w:space="0" w:color="004888"/>
              <w:bottom w:val="single" w:sz="8" w:space="0" w:color="004888"/>
              <w:right w:val="single" w:sz="8" w:space="0" w:color="004888"/>
            </w:tcBorders>
            <w:vAlign w:val="center"/>
          </w:tcPr>
          <w:p w14:paraId="33F07732" w14:textId="77777777" w:rsidR="00D6412D" w:rsidRPr="00322325" w:rsidRDefault="00D6412D" w:rsidP="002C1E42">
            <w:pPr>
              <w:spacing w:line="240" w:lineRule="auto"/>
              <w:rPr>
                <w:rFonts w:ascii="Open Sans" w:eastAsia="Open Sans" w:hAnsi="Open Sans" w:cs="Open Sans"/>
                <w:color w:val="004888"/>
                <w:sz w:val="24"/>
                <w:szCs w:val="24"/>
              </w:rPr>
            </w:pPr>
            <w:r w:rsidRPr="00322325">
              <w:rPr>
                <w:rFonts w:ascii="Open Sans" w:eastAsia="Open Sans" w:hAnsi="Open Sans" w:cs="Open Sans"/>
                <w:color w:val="004888"/>
                <w:sz w:val="24"/>
                <w:szCs w:val="24"/>
              </w:rPr>
              <w:t>Debt Advice Co-ordinator</w:t>
            </w:r>
          </w:p>
        </w:tc>
      </w:tr>
      <w:tr w:rsidR="00D6412D" w:rsidRPr="00322325" w14:paraId="43F660FF" w14:textId="77777777" w:rsidTr="002C1E42">
        <w:trPr>
          <w:trHeight w:val="576"/>
          <w:jc w:val="center"/>
        </w:trPr>
        <w:tc>
          <w:tcPr>
            <w:tcW w:w="2205" w:type="dxa"/>
            <w:tcBorders>
              <w:top w:val="single" w:sz="8" w:space="0" w:color="004888"/>
              <w:left w:val="single" w:sz="8" w:space="0" w:color="004888"/>
              <w:bottom w:val="single" w:sz="8" w:space="0" w:color="004888"/>
              <w:right w:val="single" w:sz="8" w:space="0" w:color="004888"/>
            </w:tcBorders>
            <w:vAlign w:val="center"/>
          </w:tcPr>
          <w:p w14:paraId="0F126013" w14:textId="77777777" w:rsidR="00D6412D" w:rsidRPr="00322325" w:rsidRDefault="00D6412D" w:rsidP="002C1E42">
            <w:pPr>
              <w:tabs>
                <w:tab w:val="right" w:pos="2320"/>
              </w:tabs>
              <w:spacing w:line="240" w:lineRule="auto"/>
              <w:rPr>
                <w:rFonts w:ascii="Open Sans" w:eastAsia="Open Sans" w:hAnsi="Open Sans" w:cs="Open Sans"/>
                <w:b/>
                <w:color w:val="004888"/>
                <w:sz w:val="24"/>
                <w:szCs w:val="24"/>
              </w:rPr>
            </w:pPr>
            <w:r w:rsidRPr="00322325">
              <w:rPr>
                <w:rFonts w:ascii="Open Sans" w:eastAsia="Open Sans" w:hAnsi="Open Sans" w:cs="Open Sans"/>
                <w:b/>
                <w:color w:val="004888"/>
                <w:sz w:val="24"/>
                <w:szCs w:val="24"/>
              </w:rPr>
              <w:t>Contract term</w:t>
            </w:r>
          </w:p>
        </w:tc>
        <w:tc>
          <w:tcPr>
            <w:tcW w:w="7050" w:type="dxa"/>
            <w:tcBorders>
              <w:top w:val="single" w:sz="8" w:space="0" w:color="004888"/>
              <w:left w:val="single" w:sz="8" w:space="0" w:color="004888"/>
              <w:bottom w:val="single" w:sz="8" w:space="0" w:color="004888"/>
              <w:right w:val="single" w:sz="8" w:space="0" w:color="004888"/>
            </w:tcBorders>
            <w:vAlign w:val="center"/>
          </w:tcPr>
          <w:p w14:paraId="4EFC6688" w14:textId="77777777" w:rsidR="00D6412D" w:rsidRPr="00322325" w:rsidRDefault="00D6412D" w:rsidP="002C1E42">
            <w:pPr>
              <w:spacing w:line="240" w:lineRule="auto"/>
              <w:rPr>
                <w:rFonts w:ascii="Open Sans" w:eastAsia="Open Sans" w:hAnsi="Open Sans" w:cs="Open Sans"/>
                <w:color w:val="004888"/>
                <w:sz w:val="24"/>
                <w:szCs w:val="24"/>
              </w:rPr>
            </w:pPr>
            <w:r w:rsidRPr="00322325">
              <w:rPr>
                <w:rFonts w:ascii="Open Sans" w:eastAsia="Open Sans" w:hAnsi="Open Sans" w:cs="Open Sans"/>
                <w:color w:val="004888"/>
                <w:sz w:val="24"/>
                <w:szCs w:val="24"/>
              </w:rPr>
              <w:t>Permanent</w:t>
            </w:r>
          </w:p>
        </w:tc>
      </w:tr>
      <w:tr w:rsidR="00D6412D" w:rsidRPr="00322325" w14:paraId="7BA2321B" w14:textId="77777777" w:rsidTr="002C1E42">
        <w:trPr>
          <w:trHeight w:val="483"/>
          <w:jc w:val="center"/>
        </w:trPr>
        <w:tc>
          <w:tcPr>
            <w:tcW w:w="2205" w:type="dxa"/>
            <w:tcBorders>
              <w:top w:val="single" w:sz="8" w:space="0" w:color="004888"/>
              <w:left w:val="single" w:sz="8" w:space="0" w:color="004888"/>
              <w:bottom w:val="single" w:sz="8" w:space="0" w:color="004888"/>
              <w:right w:val="single" w:sz="8" w:space="0" w:color="004888"/>
            </w:tcBorders>
            <w:vAlign w:val="center"/>
          </w:tcPr>
          <w:p w14:paraId="5DF3FE90" w14:textId="77777777" w:rsidR="00D6412D" w:rsidRPr="00322325" w:rsidRDefault="00D6412D" w:rsidP="002C1E42">
            <w:pPr>
              <w:tabs>
                <w:tab w:val="right" w:pos="2320"/>
              </w:tabs>
              <w:spacing w:line="240" w:lineRule="auto"/>
              <w:rPr>
                <w:rFonts w:ascii="Open Sans" w:eastAsia="Open Sans" w:hAnsi="Open Sans" w:cs="Open Sans"/>
                <w:color w:val="004888"/>
                <w:sz w:val="24"/>
                <w:szCs w:val="24"/>
              </w:rPr>
            </w:pPr>
            <w:r w:rsidRPr="00322325">
              <w:rPr>
                <w:rFonts w:ascii="Open Sans" w:eastAsia="Open Sans" w:hAnsi="Open Sans" w:cs="Open Sans"/>
                <w:b/>
                <w:color w:val="004888"/>
                <w:sz w:val="24"/>
                <w:szCs w:val="24"/>
              </w:rPr>
              <w:t>Reporting to:</w:t>
            </w:r>
            <w:r w:rsidRPr="00322325">
              <w:rPr>
                <w:rFonts w:ascii="Open Sans" w:eastAsia="Open Sans" w:hAnsi="Open Sans" w:cs="Open Sans"/>
                <w:b/>
                <w:color w:val="004888"/>
                <w:sz w:val="24"/>
                <w:szCs w:val="24"/>
              </w:rPr>
              <w:tab/>
            </w:r>
          </w:p>
        </w:tc>
        <w:tc>
          <w:tcPr>
            <w:tcW w:w="7050" w:type="dxa"/>
            <w:tcBorders>
              <w:top w:val="single" w:sz="8" w:space="0" w:color="004888"/>
              <w:left w:val="single" w:sz="8" w:space="0" w:color="004888"/>
              <w:bottom w:val="single" w:sz="8" w:space="0" w:color="004888"/>
              <w:right w:val="single" w:sz="8" w:space="0" w:color="004888"/>
            </w:tcBorders>
            <w:vAlign w:val="center"/>
          </w:tcPr>
          <w:p w14:paraId="7479B1AD" w14:textId="1BA16576" w:rsidR="00D6412D" w:rsidRPr="00322325" w:rsidRDefault="00673B60" w:rsidP="002C1E42">
            <w:pPr>
              <w:spacing w:line="240" w:lineRule="auto"/>
              <w:rPr>
                <w:rFonts w:ascii="Open Sans" w:eastAsia="Open Sans" w:hAnsi="Open Sans" w:cs="Open Sans"/>
                <w:color w:val="004888"/>
                <w:sz w:val="24"/>
                <w:szCs w:val="24"/>
              </w:rPr>
            </w:pPr>
            <w:r w:rsidRPr="00322325">
              <w:rPr>
                <w:rFonts w:ascii="Open Sans" w:eastAsia="Open Sans" w:hAnsi="Open Sans" w:cs="Open Sans"/>
                <w:color w:val="004888"/>
                <w:sz w:val="24"/>
                <w:szCs w:val="24"/>
              </w:rPr>
              <w:t>Head of Service Delivery</w:t>
            </w:r>
          </w:p>
        </w:tc>
      </w:tr>
      <w:tr w:rsidR="00D6412D" w:rsidRPr="00322325" w14:paraId="03199A20" w14:textId="77777777" w:rsidTr="002C1E42">
        <w:trPr>
          <w:trHeight w:val="509"/>
          <w:jc w:val="center"/>
        </w:trPr>
        <w:tc>
          <w:tcPr>
            <w:tcW w:w="2205" w:type="dxa"/>
            <w:tcBorders>
              <w:top w:val="single" w:sz="8" w:space="0" w:color="004888"/>
              <w:left w:val="single" w:sz="8" w:space="0" w:color="004888"/>
              <w:bottom w:val="single" w:sz="8" w:space="0" w:color="004888"/>
              <w:right w:val="single" w:sz="8" w:space="0" w:color="004888"/>
            </w:tcBorders>
            <w:vAlign w:val="center"/>
          </w:tcPr>
          <w:p w14:paraId="1869242E" w14:textId="77777777" w:rsidR="00D6412D" w:rsidRPr="00322325" w:rsidRDefault="00D6412D" w:rsidP="002C1E42">
            <w:pPr>
              <w:spacing w:line="240" w:lineRule="auto"/>
              <w:rPr>
                <w:rFonts w:ascii="Open Sans" w:eastAsia="Open Sans" w:hAnsi="Open Sans" w:cs="Open Sans"/>
                <w:color w:val="004888"/>
                <w:sz w:val="24"/>
                <w:szCs w:val="24"/>
              </w:rPr>
            </w:pPr>
            <w:r w:rsidRPr="00322325">
              <w:rPr>
                <w:rFonts w:ascii="Open Sans" w:eastAsia="Open Sans" w:hAnsi="Open Sans" w:cs="Open Sans"/>
                <w:b/>
                <w:color w:val="004888"/>
                <w:sz w:val="24"/>
                <w:szCs w:val="24"/>
              </w:rPr>
              <w:t>Salary:</w:t>
            </w:r>
          </w:p>
        </w:tc>
        <w:tc>
          <w:tcPr>
            <w:tcW w:w="7050" w:type="dxa"/>
            <w:tcBorders>
              <w:top w:val="single" w:sz="8" w:space="0" w:color="004888"/>
              <w:left w:val="single" w:sz="8" w:space="0" w:color="004888"/>
              <w:bottom w:val="single" w:sz="8" w:space="0" w:color="004888"/>
              <w:right w:val="single" w:sz="8" w:space="0" w:color="004888"/>
            </w:tcBorders>
            <w:vAlign w:val="center"/>
          </w:tcPr>
          <w:p w14:paraId="149DC19F" w14:textId="4D8702FD" w:rsidR="00D6412D" w:rsidRPr="00322325" w:rsidRDefault="00D9121A" w:rsidP="002C1E42">
            <w:pPr>
              <w:spacing w:line="240" w:lineRule="auto"/>
              <w:rPr>
                <w:rFonts w:ascii="Open Sans" w:eastAsia="Open Sans" w:hAnsi="Open Sans" w:cs="Open Sans"/>
                <w:color w:val="004888"/>
                <w:sz w:val="24"/>
                <w:szCs w:val="24"/>
              </w:rPr>
            </w:pPr>
            <w:r w:rsidRPr="00322325">
              <w:rPr>
                <w:rFonts w:ascii="Open Sans" w:eastAsia="Open Sans" w:hAnsi="Open Sans" w:cs="Open Sans"/>
                <w:color w:val="004888"/>
                <w:sz w:val="24"/>
                <w:szCs w:val="24"/>
              </w:rPr>
              <w:t>£</w:t>
            </w:r>
            <w:r w:rsidR="00A81597" w:rsidRPr="00322325">
              <w:rPr>
                <w:rFonts w:ascii="Open Sans" w:eastAsia="Open Sans" w:hAnsi="Open Sans" w:cs="Open Sans"/>
                <w:color w:val="004888"/>
                <w:sz w:val="24"/>
                <w:szCs w:val="24"/>
              </w:rPr>
              <w:t xml:space="preserve">22,524 per annum </w:t>
            </w:r>
            <w:r w:rsidR="004956B5" w:rsidRPr="00322325">
              <w:rPr>
                <w:rFonts w:ascii="Open Sans" w:eastAsia="Open Sans" w:hAnsi="Open Sans" w:cs="Open Sans"/>
                <w:color w:val="004888"/>
                <w:sz w:val="24"/>
                <w:szCs w:val="24"/>
              </w:rPr>
              <w:t xml:space="preserve">for 30 hours (£27,780 full time equivalent)  </w:t>
            </w:r>
          </w:p>
        </w:tc>
      </w:tr>
      <w:tr w:rsidR="00D6412D" w:rsidRPr="00322325" w14:paraId="6B05E469" w14:textId="77777777" w:rsidTr="002C1E42">
        <w:trPr>
          <w:trHeight w:val="486"/>
          <w:jc w:val="center"/>
        </w:trPr>
        <w:tc>
          <w:tcPr>
            <w:tcW w:w="2205" w:type="dxa"/>
            <w:tcBorders>
              <w:top w:val="single" w:sz="8" w:space="0" w:color="004888"/>
              <w:left w:val="single" w:sz="8" w:space="0" w:color="004888"/>
              <w:bottom w:val="single" w:sz="8" w:space="0" w:color="004888"/>
              <w:right w:val="single" w:sz="8" w:space="0" w:color="004888"/>
            </w:tcBorders>
          </w:tcPr>
          <w:p w14:paraId="083A7B4B" w14:textId="77777777" w:rsidR="00D6412D" w:rsidRPr="00322325" w:rsidRDefault="00D6412D" w:rsidP="002C1E42">
            <w:pPr>
              <w:spacing w:line="240" w:lineRule="auto"/>
              <w:rPr>
                <w:rFonts w:ascii="Open Sans" w:eastAsia="Open Sans" w:hAnsi="Open Sans" w:cs="Open Sans"/>
                <w:b/>
                <w:color w:val="004888"/>
                <w:sz w:val="24"/>
                <w:szCs w:val="24"/>
              </w:rPr>
            </w:pPr>
            <w:r w:rsidRPr="00322325">
              <w:rPr>
                <w:rFonts w:ascii="Open Sans" w:eastAsia="Open Sans" w:hAnsi="Open Sans" w:cs="Open Sans"/>
                <w:b/>
                <w:color w:val="004888"/>
                <w:sz w:val="24"/>
                <w:szCs w:val="24"/>
              </w:rPr>
              <w:t>Hours:</w:t>
            </w:r>
          </w:p>
        </w:tc>
        <w:tc>
          <w:tcPr>
            <w:tcW w:w="7050" w:type="dxa"/>
            <w:tcBorders>
              <w:top w:val="single" w:sz="8" w:space="0" w:color="004888"/>
              <w:left w:val="single" w:sz="8" w:space="0" w:color="004888"/>
              <w:bottom w:val="single" w:sz="8" w:space="0" w:color="004888"/>
              <w:right w:val="single" w:sz="8" w:space="0" w:color="004888"/>
            </w:tcBorders>
            <w:vAlign w:val="center"/>
          </w:tcPr>
          <w:p w14:paraId="4698B288" w14:textId="16E9820A" w:rsidR="00D6412D" w:rsidRPr="00322325" w:rsidRDefault="00673B60" w:rsidP="002C1E42">
            <w:pPr>
              <w:spacing w:line="240" w:lineRule="auto"/>
              <w:rPr>
                <w:rFonts w:ascii="Open Sans" w:eastAsia="Open Sans" w:hAnsi="Open Sans" w:cs="Open Sans"/>
                <w:color w:val="004888"/>
                <w:sz w:val="24"/>
                <w:szCs w:val="24"/>
              </w:rPr>
            </w:pPr>
            <w:r w:rsidRPr="00322325">
              <w:rPr>
                <w:rFonts w:ascii="Open Sans" w:eastAsia="Open Sans" w:hAnsi="Open Sans" w:cs="Open Sans"/>
                <w:color w:val="004888"/>
                <w:sz w:val="24"/>
                <w:szCs w:val="24"/>
              </w:rPr>
              <w:t>30</w:t>
            </w:r>
            <w:r w:rsidR="00D6412D" w:rsidRPr="00322325">
              <w:rPr>
                <w:rFonts w:ascii="Open Sans" w:eastAsia="Open Sans" w:hAnsi="Open Sans" w:cs="Open Sans"/>
                <w:color w:val="004888"/>
                <w:sz w:val="24"/>
                <w:szCs w:val="24"/>
              </w:rPr>
              <w:t xml:space="preserve"> hours per week </w:t>
            </w:r>
          </w:p>
        </w:tc>
      </w:tr>
      <w:tr w:rsidR="00D6412D" w:rsidRPr="00322325" w14:paraId="514869BC" w14:textId="77777777" w:rsidTr="002C1E42">
        <w:trPr>
          <w:jc w:val="center"/>
        </w:trPr>
        <w:tc>
          <w:tcPr>
            <w:tcW w:w="2205" w:type="dxa"/>
            <w:tcBorders>
              <w:top w:val="single" w:sz="8" w:space="0" w:color="004888"/>
              <w:left w:val="single" w:sz="8" w:space="0" w:color="004888"/>
              <w:bottom w:val="single" w:sz="8" w:space="0" w:color="004888"/>
              <w:right w:val="single" w:sz="8" w:space="0" w:color="004888"/>
            </w:tcBorders>
          </w:tcPr>
          <w:p w14:paraId="5C1878F8" w14:textId="77777777" w:rsidR="00D6412D" w:rsidRPr="00322325" w:rsidRDefault="00D6412D" w:rsidP="002C1E42">
            <w:pPr>
              <w:spacing w:line="240" w:lineRule="auto"/>
              <w:rPr>
                <w:rFonts w:ascii="Open Sans" w:eastAsia="Open Sans" w:hAnsi="Open Sans" w:cs="Open Sans"/>
                <w:b/>
                <w:color w:val="004888"/>
                <w:sz w:val="24"/>
                <w:szCs w:val="24"/>
              </w:rPr>
            </w:pPr>
            <w:r w:rsidRPr="00322325">
              <w:rPr>
                <w:rFonts w:ascii="Open Sans" w:eastAsia="Open Sans" w:hAnsi="Open Sans" w:cs="Open Sans"/>
                <w:b/>
                <w:color w:val="004888"/>
                <w:sz w:val="24"/>
                <w:szCs w:val="24"/>
              </w:rPr>
              <w:t>Employers’ Pension contribution:</w:t>
            </w:r>
          </w:p>
        </w:tc>
        <w:tc>
          <w:tcPr>
            <w:tcW w:w="7050" w:type="dxa"/>
            <w:tcBorders>
              <w:top w:val="single" w:sz="8" w:space="0" w:color="004888"/>
              <w:left w:val="single" w:sz="8" w:space="0" w:color="004888"/>
              <w:bottom w:val="single" w:sz="8" w:space="0" w:color="004888"/>
              <w:right w:val="single" w:sz="8" w:space="0" w:color="004888"/>
            </w:tcBorders>
            <w:vAlign w:val="center"/>
          </w:tcPr>
          <w:p w14:paraId="31E5A06E" w14:textId="77777777" w:rsidR="00D6412D" w:rsidRPr="00322325" w:rsidRDefault="00D6412D" w:rsidP="002C1E42">
            <w:pPr>
              <w:spacing w:line="240" w:lineRule="auto"/>
              <w:rPr>
                <w:rFonts w:ascii="Open Sans" w:eastAsia="Open Sans" w:hAnsi="Open Sans" w:cs="Open Sans"/>
                <w:color w:val="004888"/>
                <w:sz w:val="24"/>
                <w:szCs w:val="24"/>
              </w:rPr>
            </w:pPr>
            <w:r w:rsidRPr="00322325">
              <w:rPr>
                <w:rFonts w:ascii="Open Sans" w:eastAsia="Open Sans" w:hAnsi="Open Sans" w:cs="Open Sans"/>
                <w:color w:val="004888"/>
                <w:sz w:val="24"/>
                <w:szCs w:val="24"/>
              </w:rPr>
              <w:t>5%</w:t>
            </w:r>
          </w:p>
        </w:tc>
      </w:tr>
      <w:tr w:rsidR="00D6412D" w:rsidRPr="00322325" w14:paraId="29983FF6" w14:textId="77777777" w:rsidTr="002C1E42">
        <w:trPr>
          <w:trHeight w:val="454"/>
          <w:jc w:val="center"/>
        </w:trPr>
        <w:tc>
          <w:tcPr>
            <w:tcW w:w="2205" w:type="dxa"/>
            <w:tcBorders>
              <w:top w:val="single" w:sz="8" w:space="0" w:color="004888"/>
              <w:left w:val="single" w:sz="8" w:space="0" w:color="004888"/>
              <w:bottom w:val="single" w:sz="8" w:space="0" w:color="004888"/>
              <w:right w:val="single" w:sz="8" w:space="0" w:color="004888"/>
            </w:tcBorders>
            <w:vAlign w:val="center"/>
          </w:tcPr>
          <w:p w14:paraId="620D3FF7" w14:textId="77777777" w:rsidR="00D6412D" w:rsidRPr="00322325" w:rsidRDefault="00D6412D" w:rsidP="002C1E42">
            <w:pPr>
              <w:spacing w:line="240" w:lineRule="auto"/>
              <w:rPr>
                <w:rFonts w:ascii="Open Sans" w:eastAsia="Open Sans" w:hAnsi="Open Sans" w:cs="Open Sans"/>
                <w:color w:val="004888"/>
                <w:sz w:val="24"/>
                <w:szCs w:val="24"/>
              </w:rPr>
            </w:pPr>
            <w:r w:rsidRPr="00322325">
              <w:rPr>
                <w:rFonts w:ascii="Open Sans" w:eastAsia="Open Sans" w:hAnsi="Open Sans" w:cs="Open Sans"/>
                <w:b/>
                <w:color w:val="004888"/>
                <w:sz w:val="24"/>
                <w:szCs w:val="24"/>
              </w:rPr>
              <w:t>Location:</w:t>
            </w:r>
          </w:p>
        </w:tc>
        <w:tc>
          <w:tcPr>
            <w:tcW w:w="7050" w:type="dxa"/>
            <w:tcBorders>
              <w:top w:val="single" w:sz="8" w:space="0" w:color="004888"/>
              <w:left w:val="single" w:sz="8" w:space="0" w:color="004888"/>
              <w:bottom w:val="single" w:sz="8" w:space="0" w:color="004888"/>
              <w:right w:val="single" w:sz="8" w:space="0" w:color="004888"/>
            </w:tcBorders>
            <w:vAlign w:val="center"/>
          </w:tcPr>
          <w:p w14:paraId="315BCB6F" w14:textId="2970DBFF" w:rsidR="00D6412D" w:rsidRPr="00322325" w:rsidRDefault="00D6412D" w:rsidP="002C1E42">
            <w:pPr>
              <w:spacing w:line="240" w:lineRule="auto"/>
              <w:rPr>
                <w:rFonts w:ascii="Open Sans" w:hAnsi="Open Sans" w:cs="Open Sans"/>
                <w:color w:val="1F497D" w:themeColor="text2"/>
                <w:sz w:val="24"/>
                <w:szCs w:val="24"/>
              </w:rPr>
            </w:pPr>
            <w:r w:rsidRPr="00322325">
              <w:rPr>
                <w:rFonts w:ascii="Open Sans" w:hAnsi="Open Sans" w:cs="Open Sans"/>
                <w:color w:val="1F497D" w:themeColor="text2"/>
                <w:sz w:val="24"/>
                <w:szCs w:val="24"/>
              </w:rPr>
              <w:t>Hybrid working in our Nottingham city centre office</w:t>
            </w:r>
            <w:r w:rsidR="00560537" w:rsidRPr="00322325">
              <w:rPr>
                <w:rFonts w:ascii="Open Sans" w:hAnsi="Open Sans" w:cs="Open Sans"/>
                <w:color w:val="1F497D" w:themeColor="text2"/>
                <w:sz w:val="24"/>
                <w:szCs w:val="24"/>
              </w:rPr>
              <w:t>, outreach and f</w:t>
            </w:r>
            <w:r w:rsidRPr="00322325">
              <w:rPr>
                <w:rFonts w:ascii="Open Sans" w:hAnsi="Open Sans" w:cs="Open Sans"/>
                <w:color w:val="1F497D" w:themeColor="text2"/>
                <w:sz w:val="24"/>
                <w:szCs w:val="24"/>
              </w:rPr>
              <w:t>rom home</w:t>
            </w:r>
          </w:p>
        </w:tc>
      </w:tr>
      <w:tr w:rsidR="00D6412D" w:rsidRPr="00322325" w14:paraId="65C4F93B" w14:textId="77777777" w:rsidTr="002C1E42">
        <w:trPr>
          <w:trHeight w:val="740"/>
          <w:jc w:val="center"/>
        </w:trPr>
        <w:tc>
          <w:tcPr>
            <w:tcW w:w="2205" w:type="dxa"/>
            <w:tcBorders>
              <w:top w:val="single" w:sz="8" w:space="0" w:color="004888"/>
              <w:left w:val="single" w:sz="8" w:space="0" w:color="004888"/>
              <w:bottom w:val="single" w:sz="8" w:space="0" w:color="004888"/>
              <w:right w:val="single" w:sz="8" w:space="0" w:color="004888"/>
            </w:tcBorders>
          </w:tcPr>
          <w:p w14:paraId="50DA83A7" w14:textId="77777777" w:rsidR="00D6412D" w:rsidRPr="00322325" w:rsidRDefault="00D6412D" w:rsidP="002C1E42">
            <w:pPr>
              <w:spacing w:line="240" w:lineRule="auto"/>
              <w:rPr>
                <w:rFonts w:ascii="Open Sans" w:eastAsia="Open Sans" w:hAnsi="Open Sans" w:cs="Open Sans"/>
                <w:color w:val="004888"/>
                <w:sz w:val="24"/>
                <w:szCs w:val="24"/>
              </w:rPr>
            </w:pPr>
            <w:r w:rsidRPr="00322325">
              <w:rPr>
                <w:rFonts w:ascii="Open Sans" w:eastAsia="Open Sans" w:hAnsi="Open Sans" w:cs="Open Sans"/>
                <w:b/>
                <w:color w:val="004888"/>
                <w:sz w:val="24"/>
                <w:szCs w:val="24"/>
              </w:rPr>
              <w:t>Purpose of the job:</w:t>
            </w:r>
          </w:p>
        </w:tc>
        <w:tc>
          <w:tcPr>
            <w:tcW w:w="7050" w:type="dxa"/>
            <w:tcBorders>
              <w:top w:val="single" w:sz="8" w:space="0" w:color="004888"/>
              <w:left w:val="single" w:sz="8" w:space="0" w:color="004888"/>
              <w:bottom w:val="single" w:sz="8" w:space="0" w:color="004888"/>
              <w:right w:val="single" w:sz="8" w:space="0" w:color="004888"/>
            </w:tcBorders>
          </w:tcPr>
          <w:p w14:paraId="69F97BDA" w14:textId="77777777" w:rsidR="00D6412D" w:rsidRPr="00322325" w:rsidRDefault="00D6412D" w:rsidP="002C1E42">
            <w:pPr>
              <w:rPr>
                <w:rFonts w:ascii="Open Sans" w:hAnsi="Open Sans" w:cs="Open Sans"/>
                <w:color w:val="1F497D" w:themeColor="text2"/>
                <w:sz w:val="24"/>
                <w:szCs w:val="24"/>
              </w:rPr>
            </w:pPr>
            <w:r w:rsidRPr="00322325">
              <w:rPr>
                <w:rFonts w:ascii="Open Sans" w:hAnsi="Open Sans" w:cs="Open Sans"/>
                <w:color w:val="1F497D" w:themeColor="text2"/>
                <w:sz w:val="24"/>
                <w:szCs w:val="24"/>
              </w:rPr>
              <w:t>To support and develop volunteers with all aspects of debt related enquiries and to assist debt caseworkers by taking referrals from them for Discretionary Housing Payment (DHP) and charitable trust applications.</w:t>
            </w:r>
          </w:p>
          <w:p w14:paraId="23114066" w14:textId="77777777" w:rsidR="00D6412D" w:rsidRPr="00322325" w:rsidRDefault="00D6412D" w:rsidP="002C1E42">
            <w:pPr>
              <w:rPr>
                <w:rFonts w:ascii="Open Sans" w:hAnsi="Open Sans" w:cs="Open Sans"/>
                <w:color w:val="1F497D" w:themeColor="text2"/>
                <w:sz w:val="24"/>
                <w:szCs w:val="24"/>
              </w:rPr>
            </w:pPr>
          </w:p>
          <w:p w14:paraId="67E0599A" w14:textId="77777777" w:rsidR="00D6412D" w:rsidRPr="00322325" w:rsidRDefault="00D6412D" w:rsidP="002C1E42">
            <w:pPr>
              <w:rPr>
                <w:rFonts w:ascii="Open Sans" w:hAnsi="Open Sans" w:cs="Open Sans"/>
                <w:color w:val="1F497D" w:themeColor="text2"/>
                <w:sz w:val="24"/>
                <w:szCs w:val="24"/>
              </w:rPr>
            </w:pPr>
            <w:r w:rsidRPr="00322325">
              <w:rPr>
                <w:rFonts w:ascii="Open Sans" w:hAnsi="Open Sans" w:cs="Open Sans"/>
                <w:color w:val="1F497D" w:themeColor="text2"/>
                <w:sz w:val="24"/>
                <w:szCs w:val="24"/>
              </w:rPr>
              <w:t>Working closely with a team of Advice Supervisors, develop and implement a system for supervising, supporting and the continuous development of volunteers.</w:t>
            </w:r>
          </w:p>
          <w:p w14:paraId="24DA4CE7" w14:textId="77777777" w:rsidR="00D6412D" w:rsidRPr="00322325" w:rsidRDefault="00D6412D" w:rsidP="002C1E42">
            <w:pPr>
              <w:spacing w:line="240" w:lineRule="auto"/>
              <w:rPr>
                <w:rFonts w:ascii="Open Sans" w:eastAsia="Open Sans" w:hAnsi="Open Sans" w:cs="Open Sans"/>
                <w:color w:val="004888"/>
                <w:sz w:val="24"/>
                <w:szCs w:val="24"/>
              </w:rPr>
            </w:pPr>
          </w:p>
        </w:tc>
      </w:tr>
    </w:tbl>
    <w:p w14:paraId="509A38EE" w14:textId="77777777" w:rsidR="00D6412D" w:rsidRPr="00322325" w:rsidRDefault="00D6412D" w:rsidP="00D6412D">
      <w:pPr>
        <w:widowControl w:val="0"/>
        <w:spacing w:line="360" w:lineRule="auto"/>
        <w:rPr>
          <w:rFonts w:ascii="Open Sans" w:hAnsi="Open Sans" w:cs="Open Sans"/>
          <w:b/>
          <w:bCs/>
          <w:color w:val="1F497D" w:themeColor="text2"/>
          <w:sz w:val="16"/>
          <w:szCs w:val="16"/>
        </w:rPr>
      </w:pPr>
    </w:p>
    <w:p w14:paraId="4786DCE6" w14:textId="77777777" w:rsidR="00D6412D" w:rsidRPr="00322325" w:rsidRDefault="00D6412D" w:rsidP="00D6412D">
      <w:pPr>
        <w:rPr>
          <w:rFonts w:ascii="Open Sans" w:hAnsi="Open Sans" w:cs="Open Sans"/>
          <w:b/>
          <w:bCs/>
          <w:color w:val="1F497D" w:themeColor="text2"/>
          <w:sz w:val="32"/>
          <w:szCs w:val="32"/>
        </w:rPr>
      </w:pPr>
      <w:r w:rsidRPr="00322325">
        <w:rPr>
          <w:rFonts w:ascii="Open Sans" w:hAnsi="Open Sans" w:cs="Open Sans"/>
          <w:b/>
          <w:bCs/>
          <w:color w:val="1F497D" w:themeColor="text2"/>
          <w:sz w:val="32"/>
          <w:szCs w:val="32"/>
        </w:rPr>
        <w:br w:type="page"/>
      </w:r>
    </w:p>
    <w:p w14:paraId="1BD5469D" w14:textId="77777777" w:rsidR="00D6412D" w:rsidRPr="00322325" w:rsidRDefault="00D6412D" w:rsidP="00D6412D">
      <w:pPr>
        <w:widowControl w:val="0"/>
        <w:spacing w:line="240" w:lineRule="auto"/>
        <w:rPr>
          <w:rFonts w:ascii="Open Sans" w:eastAsia="Open Sans" w:hAnsi="Open Sans" w:cs="Open Sans"/>
          <w:color w:val="004888"/>
          <w:sz w:val="24"/>
          <w:szCs w:val="24"/>
        </w:rPr>
      </w:pPr>
      <w:r w:rsidRPr="00322325">
        <w:rPr>
          <w:rFonts w:ascii="Open Sans" w:hAnsi="Open Sans" w:cs="Open Sans"/>
          <w:b/>
          <w:bCs/>
          <w:color w:val="1F497D" w:themeColor="text2"/>
          <w:sz w:val="32"/>
          <w:szCs w:val="32"/>
        </w:rPr>
        <w:lastRenderedPageBreak/>
        <w:t>Main duties and responsibilities</w:t>
      </w:r>
    </w:p>
    <w:p w14:paraId="6002AD74" w14:textId="77777777" w:rsidR="00D6412D" w:rsidRPr="00322325" w:rsidRDefault="00D6412D" w:rsidP="00D6412D">
      <w:pPr>
        <w:widowControl w:val="0"/>
        <w:spacing w:line="240" w:lineRule="auto"/>
        <w:rPr>
          <w:rFonts w:ascii="Open Sans" w:eastAsia="Open Sans" w:hAnsi="Open Sans" w:cs="Open Sans"/>
          <w:color w:val="004888"/>
          <w:sz w:val="24"/>
          <w:szCs w:val="24"/>
        </w:rPr>
      </w:pPr>
    </w:p>
    <w:p w14:paraId="61C532B9" w14:textId="77777777" w:rsidR="00D6412D" w:rsidRPr="00322325" w:rsidRDefault="00D6412D" w:rsidP="00D6412D">
      <w:pPr>
        <w:widowControl w:val="0"/>
        <w:numPr>
          <w:ilvl w:val="0"/>
          <w:numId w:val="46"/>
        </w:numPr>
        <w:spacing w:line="240" w:lineRule="auto"/>
        <w:rPr>
          <w:rFonts w:ascii="Open Sans" w:eastAsia="Open Sans" w:hAnsi="Open Sans" w:cs="Open Sans"/>
          <w:color w:val="004888"/>
          <w:sz w:val="24"/>
          <w:szCs w:val="24"/>
          <w:lang w:eastAsia="en-US"/>
        </w:rPr>
      </w:pPr>
      <w:r w:rsidRPr="00322325">
        <w:rPr>
          <w:rFonts w:ascii="Open Sans" w:eastAsia="Open Sans" w:hAnsi="Open Sans" w:cs="Open Sans"/>
          <w:color w:val="004888"/>
          <w:sz w:val="24"/>
          <w:szCs w:val="24"/>
          <w:lang w:eastAsia="en-US"/>
        </w:rPr>
        <w:t xml:space="preserve">Support volunteers with all debt enquiries arising during the advice session </w:t>
      </w:r>
    </w:p>
    <w:p w14:paraId="6537DF83" w14:textId="77777777" w:rsidR="00D6412D" w:rsidRPr="00322325" w:rsidRDefault="00D6412D" w:rsidP="00D6412D">
      <w:pPr>
        <w:widowControl w:val="0"/>
        <w:numPr>
          <w:ilvl w:val="0"/>
          <w:numId w:val="46"/>
        </w:numPr>
        <w:spacing w:line="240" w:lineRule="auto"/>
        <w:rPr>
          <w:rFonts w:ascii="Open Sans" w:eastAsia="Open Sans" w:hAnsi="Open Sans" w:cs="Open Sans"/>
          <w:color w:val="004888"/>
          <w:sz w:val="24"/>
          <w:szCs w:val="24"/>
          <w:lang w:eastAsia="en-US"/>
        </w:rPr>
      </w:pPr>
      <w:r w:rsidRPr="00322325">
        <w:rPr>
          <w:rFonts w:ascii="Open Sans" w:eastAsia="Open Sans" w:hAnsi="Open Sans" w:cs="Open Sans"/>
          <w:color w:val="004888"/>
          <w:sz w:val="24"/>
          <w:szCs w:val="24"/>
          <w:lang w:eastAsia="en-US"/>
        </w:rPr>
        <w:t>Ensure compliance through checking case records</w:t>
      </w:r>
    </w:p>
    <w:p w14:paraId="2B868B8B" w14:textId="77777777" w:rsidR="00D6412D" w:rsidRPr="00322325" w:rsidRDefault="00D6412D" w:rsidP="00D6412D">
      <w:pPr>
        <w:widowControl w:val="0"/>
        <w:numPr>
          <w:ilvl w:val="0"/>
          <w:numId w:val="46"/>
        </w:numPr>
        <w:spacing w:line="240" w:lineRule="auto"/>
        <w:rPr>
          <w:rFonts w:ascii="Open Sans" w:eastAsia="Open Sans" w:hAnsi="Open Sans" w:cs="Open Sans"/>
          <w:color w:val="004888"/>
          <w:sz w:val="24"/>
          <w:szCs w:val="24"/>
          <w:lang w:eastAsia="en-US"/>
        </w:rPr>
      </w:pPr>
      <w:r w:rsidRPr="00322325">
        <w:rPr>
          <w:rFonts w:ascii="Open Sans" w:eastAsia="Open Sans" w:hAnsi="Open Sans" w:cs="Open Sans"/>
          <w:color w:val="004888"/>
          <w:sz w:val="24"/>
          <w:szCs w:val="24"/>
          <w:lang w:eastAsia="en-US"/>
        </w:rPr>
        <w:t>Manage trust fund/DHP referrals using a team of volunteers and support and supervise them in this work, including developing new volunteers as and when needed</w:t>
      </w:r>
    </w:p>
    <w:p w14:paraId="63A41D00" w14:textId="77777777" w:rsidR="00D6412D" w:rsidRPr="00322325" w:rsidRDefault="00D6412D" w:rsidP="00D6412D">
      <w:pPr>
        <w:widowControl w:val="0"/>
        <w:numPr>
          <w:ilvl w:val="0"/>
          <w:numId w:val="46"/>
        </w:numPr>
        <w:spacing w:line="240" w:lineRule="auto"/>
        <w:rPr>
          <w:rFonts w:ascii="Open Sans" w:eastAsia="Open Sans" w:hAnsi="Open Sans" w:cs="Open Sans"/>
          <w:color w:val="004888"/>
          <w:sz w:val="24"/>
          <w:szCs w:val="24"/>
          <w:lang w:eastAsia="en-US"/>
        </w:rPr>
      </w:pPr>
      <w:r w:rsidRPr="00322325">
        <w:rPr>
          <w:rFonts w:ascii="Open Sans" w:eastAsia="Open Sans" w:hAnsi="Open Sans" w:cs="Open Sans"/>
          <w:color w:val="004888"/>
          <w:sz w:val="24"/>
          <w:szCs w:val="24"/>
          <w:lang w:eastAsia="en-US"/>
        </w:rPr>
        <w:t>Provide backup to Advice Session Supervisor when required</w:t>
      </w:r>
    </w:p>
    <w:p w14:paraId="29F96A1C" w14:textId="77777777" w:rsidR="00D6412D" w:rsidRPr="00322325" w:rsidRDefault="00D6412D" w:rsidP="00D6412D">
      <w:pPr>
        <w:widowControl w:val="0"/>
        <w:numPr>
          <w:ilvl w:val="0"/>
          <w:numId w:val="46"/>
        </w:numPr>
        <w:spacing w:line="240" w:lineRule="auto"/>
        <w:rPr>
          <w:rFonts w:ascii="Open Sans" w:eastAsia="Open Sans" w:hAnsi="Open Sans" w:cs="Open Sans"/>
          <w:color w:val="004888"/>
          <w:sz w:val="24"/>
          <w:szCs w:val="24"/>
          <w:lang w:eastAsia="en-US"/>
        </w:rPr>
      </w:pPr>
      <w:r w:rsidRPr="00322325">
        <w:rPr>
          <w:rFonts w:ascii="Open Sans" w:eastAsia="Open Sans" w:hAnsi="Open Sans" w:cs="Open Sans"/>
          <w:color w:val="004888"/>
          <w:sz w:val="24"/>
          <w:szCs w:val="24"/>
          <w:lang w:eastAsia="en-US"/>
        </w:rPr>
        <w:t xml:space="preserve">Be the main contact from the General Advice team to liaise with the Debt Supervisors on debt related issues and Citizens Advice/Money Advice Service requirements that have implications for the General Advice Service </w:t>
      </w:r>
    </w:p>
    <w:p w14:paraId="6068773B" w14:textId="77777777" w:rsidR="00D6412D" w:rsidRPr="00322325" w:rsidRDefault="00D6412D" w:rsidP="00D6412D">
      <w:pPr>
        <w:widowControl w:val="0"/>
        <w:numPr>
          <w:ilvl w:val="0"/>
          <w:numId w:val="46"/>
        </w:numPr>
        <w:spacing w:line="240" w:lineRule="auto"/>
        <w:rPr>
          <w:rFonts w:ascii="Open Sans" w:eastAsia="Open Sans" w:hAnsi="Open Sans" w:cs="Open Sans"/>
          <w:color w:val="004888"/>
          <w:sz w:val="24"/>
          <w:szCs w:val="24"/>
          <w:lang w:eastAsia="en-US"/>
        </w:rPr>
      </w:pPr>
      <w:r w:rsidRPr="00322325">
        <w:rPr>
          <w:rFonts w:ascii="Open Sans" w:eastAsia="Open Sans" w:hAnsi="Open Sans" w:cs="Open Sans"/>
          <w:color w:val="004888"/>
          <w:sz w:val="24"/>
          <w:szCs w:val="24"/>
          <w:lang w:eastAsia="en-US"/>
        </w:rPr>
        <w:t xml:space="preserve">Work with Advice Supervisors to develop and deliver debt training for new volunteers, and to identify existing volunteers’ training needs and how these can be addressed through ongoing refresher training </w:t>
      </w:r>
    </w:p>
    <w:p w14:paraId="22B30214" w14:textId="77777777" w:rsidR="00D6412D" w:rsidRPr="00322325" w:rsidRDefault="00D6412D" w:rsidP="00D6412D">
      <w:pPr>
        <w:widowControl w:val="0"/>
        <w:numPr>
          <w:ilvl w:val="0"/>
          <w:numId w:val="46"/>
        </w:numPr>
        <w:spacing w:line="240" w:lineRule="auto"/>
        <w:rPr>
          <w:rFonts w:ascii="Open Sans" w:eastAsia="Open Sans" w:hAnsi="Open Sans" w:cs="Open Sans"/>
          <w:color w:val="004888"/>
          <w:sz w:val="24"/>
          <w:szCs w:val="24"/>
          <w:lang w:eastAsia="en-US"/>
        </w:rPr>
      </w:pPr>
      <w:r w:rsidRPr="00322325">
        <w:rPr>
          <w:rFonts w:ascii="Open Sans" w:eastAsia="Open Sans" w:hAnsi="Open Sans" w:cs="Open Sans"/>
          <w:color w:val="004888"/>
          <w:sz w:val="24"/>
          <w:szCs w:val="24"/>
          <w:lang w:eastAsia="en-US"/>
        </w:rPr>
        <w:t>Participate in regular supervisor meetings</w:t>
      </w:r>
    </w:p>
    <w:p w14:paraId="48638578" w14:textId="77777777" w:rsidR="00D6412D" w:rsidRPr="00322325" w:rsidRDefault="00D6412D" w:rsidP="00D6412D">
      <w:pPr>
        <w:pStyle w:val="ListParagraph"/>
        <w:numPr>
          <w:ilvl w:val="0"/>
          <w:numId w:val="46"/>
        </w:numPr>
        <w:rPr>
          <w:rFonts w:eastAsia="Open Sans" w:cs="Open Sans"/>
          <w:color w:val="004888"/>
          <w:szCs w:val="24"/>
        </w:rPr>
      </w:pPr>
      <w:r w:rsidRPr="00322325">
        <w:rPr>
          <w:rFonts w:eastAsia="Open Sans" w:cs="Open Sans"/>
          <w:color w:val="004888"/>
          <w:szCs w:val="24"/>
        </w:rPr>
        <w:t>Develop and maintain administrative systems for good case management which can be picked up by supervisors in Debt Advice Co-ordinator’s absence</w:t>
      </w:r>
    </w:p>
    <w:p w14:paraId="2D041C05" w14:textId="77777777" w:rsidR="00D6412D" w:rsidRPr="00322325" w:rsidRDefault="00D6412D" w:rsidP="00D6412D">
      <w:pPr>
        <w:widowControl w:val="0"/>
        <w:numPr>
          <w:ilvl w:val="0"/>
          <w:numId w:val="46"/>
        </w:numPr>
        <w:spacing w:line="240" w:lineRule="auto"/>
        <w:rPr>
          <w:rFonts w:ascii="Open Sans" w:eastAsia="Open Sans" w:hAnsi="Open Sans" w:cs="Open Sans"/>
          <w:color w:val="004888"/>
          <w:sz w:val="24"/>
          <w:szCs w:val="24"/>
          <w:lang w:eastAsia="en-US"/>
        </w:rPr>
      </w:pPr>
      <w:r w:rsidRPr="00322325">
        <w:rPr>
          <w:rFonts w:ascii="Open Sans" w:eastAsia="Open Sans" w:hAnsi="Open Sans" w:cs="Open Sans"/>
          <w:color w:val="004888"/>
          <w:sz w:val="24"/>
          <w:szCs w:val="24"/>
          <w:lang w:eastAsia="en-US"/>
        </w:rPr>
        <w:t xml:space="preserve">Develop and maintain records to measure success on an ongoing basis and produce quarterly reports for funder </w:t>
      </w:r>
    </w:p>
    <w:p w14:paraId="11B3B3FA" w14:textId="77777777" w:rsidR="00D6412D" w:rsidRPr="00322325" w:rsidRDefault="00D6412D" w:rsidP="00D6412D">
      <w:pPr>
        <w:widowControl w:val="0"/>
        <w:numPr>
          <w:ilvl w:val="0"/>
          <w:numId w:val="46"/>
        </w:numPr>
        <w:spacing w:line="240" w:lineRule="auto"/>
        <w:rPr>
          <w:rFonts w:ascii="Open Sans" w:eastAsia="Open Sans" w:hAnsi="Open Sans" w:cs="Open Sans"/>
          <w:color w:val="004888"/>
          <w:sz w:val="24"/>
          <w:szCs w:val="24"/>
          <w:lang w:eastAsia="en-US"/>
        </w:rPr>
      </w:pPr>
      <w:r w:rsidRPr="00322325">
        <w:rPr>
          <w:rFonts w:ascii="Open Sans" w:eastAsia="Open Sans" w:hAnsi="Open Sans" w:cs="Open Sans"/>
          <w:color w:val="004888"/>
          <w:sz w:val="24"/>
          <w:szCs w:val="24"/>
          <w:lang w:eastAsia="en-US"/>
        </w:rPr>
        <w:t>Manage any other project work which fits within the debt remit of this role</w:t>
      </w:r>
    </w:p>
    <w:p w14:paraId="360C2E3A" w14:textId="77777777" w:rsidR="00D6412D" w:rsidRPr="00322325" w:rsidRDefault="00D6412D" w:rsidP="00D6412D">
      <w:pPr>
        <w:widowControl w:val="0"/>
        <w:spacing w:line="240" w:lineRule="auto"/>
        <w:ind w:left="720"/>
        <w:rPr>
          <w:rFonts w:ascii="Open Sans" w:eastAsia="Open Sans" w:hAnsi="Open Sans" w:cs="Open Sans"/>
          <w:color w:val="004888"/>
          <w:sz w:val="24"/>
          <w:szCs w:val="24"/>
          <w:lang w:eastAsia="en-US"/>
        </w:rPr>
      </w:pPr>
    </w:p>
    <w:p w14:paraId="0C562796" w14:textId="77777777" w:rsidR="00D6412D" w:rsidRPr="00322325" w:rsidRDefault="00D6412D" w:rsidP="00D6412D">
      <w:pPr>
        <w:widowControl w:val="0"/>
        <w:spacing w:line="240" w:lineRule="auto"/>
        <w:ind w:left="720"/>
        <w:rPr>
          <w:rFonts w:ascii="Open Sans" w:eastAsia="Open Sans" w:hAnsi="Open Sans" w:cs="Open Sans"/>
          <w:b/>
          <w:bCs/>
          <w:color w:val="004888"/>
          <w:sz w:val="24"/>
          <w:szCs w:val="24"/>
          <w:lang w:eastAsia="en-US"/>
        </w:rPr>
      </w:pPr>
    </w:p>
    <w:p w14:paraId="60396807" w14:textId="77777777" w:rsidR="00D6412D" w:rsidRPr="00322325" w:rsidRDefault="00D6412D" w:rsidP="00D6412D">
      <w:pPr>
        <w:widowControl w:val="0"/>
        <w:spacing w:line="240" w:lineRule="auto"/>
        <w:ind w:left="360"/>
        <w:rPr>
          <w:rFonts w:ascii="Open Sans" w:eastAsia="Open Sans" w:hAnsi="Open Sans" w:cs="Open Sans"/>
          <w:b/>
          <w:bCs/>
          <w:color w:val="004888"/>
          <w:sz w:val="24"/>
          <w:szCs w:val="24"/>
          <w:lang w:eastAsia="en-US"/>
        </w:rPr>
      </w:pPr>
      <w:r w:rsidRPr="00322325">
        <w:rPr>
          <w:rFonts w:ascii="Open Sans" w:eastAsia="Open Sans" w:hAnsi="Open Sans" w:cs="Open Sans"/>
          <w:b/>
          <w:bCs/>
          <w:color w:val="004888"/>
          <w:sz w:val="24"/>
          <w:szCs w:val="24"/>
          <w:lang w:eastAsia="en-US"/>
        </w:rPr>
        <w:t>Social Policy</w:t>
      </w:r>
    </w:p>
    <w:p w14:paraId="1558B9C6" w14:textId="77777777" w:rsidR="00D6412D" w:rsidRPr="00322325" w:rsidRDefault="00D6412D" w:rsidP="00D6412D">
      <w:pPr>
        <w:widowControl w:val="0"/>
        <w:numPr>
          <w:ilvl w:val="0"/>
          <w:numId w:val="47"/>
        </w:numPr>
        <w:spacing w:line="240" w:lineRule="auto"/>
        <w:rPr>
          <w:rFonts w:ascii="Open Sans" w:eastAsia="Open Sans" w:hAnsi="Open Sans" w:cs="Open Sans"/>
          <w:color w:val="004888"/>
          <w:sz w:val="24"/>
          <w:szCs w:val="24"/>
          <w:lang w:eastAsia="en-US"/>
        </w:rPr>
      </w:pPr>
      <w:r w:rsidRPr="00322325">
        <w:rPr>
          <w:rFonts w:ascii="Open Sans" w:eastAsia="Open Sans" w:hAnsi="Open Sans" w:cs="Open Sans"/>
          <w:color w:val="004888"/>
          <w:sz w:val="24"/>
          <w:szCs w:val="24"/>
          <w:lang w:eastAsia="en-US"/>
        </w:rPr>
        <w:t>Identify relevant social policy issues and, together with other members of the team, take responsible appropriate action on a national or local level</w:t>
      </w:r>
    </w:p>
    <w:p w14:paraId="07DBA39F" w14:textId="77777777" w:rsidR="00D6412D" w:rsidRPr="00322325" w:rsidRDefault="00D6412D" w:rsidP="00D6412D">
      <w:pPr>
        <w:widowControl w:val="0"/>
        <w:numPr>
          <w:ilvl w:val="0"/>
          <w:numId w:val="47"/>
        </w:numPr>
        <w:spacing w:line="240" w:lineRule="auto"/>
        <w:rPr>
          <w:rFonts w:ascii="Open Sans" w:eastAsia="Open Sans" w:hAnsi="Open Sans" w:cs="Open Sans"/>
          <w:color w:val="004888"/>
          <w:sz w:val="24"/>
          <w:szCs w:val="24"/>
          <w:lang w:eastAsia="en-US"/>
        </w:rPr>
      </w:pPr>
      <w:r w:rsidRPr="00322325">
        <w:rPr>
          <w:rFonts w:ascii="Open Sans" w:eastAsia="Open Sans" w:hAnsi="Open Sans" w:cs="Open Sans"/>
          <w:color w:val="004888"/>
          <w:sz w:val="24"/>
          <w:szCs w:val="24"/>
          <w:lang w:eastAsia="en-US"/>
        </w:rPr>
        <w:t>Assist in monitoring the service provision to ensure it reaches the widest possible client group</w:t>
      </w:r>
    </w:p>
    <w:p w14:paraId="1020B134" w14:textId="77777777" w:rsidR="00D6412D" w:rsidRPr="00322325" w:rsidRDefault="00D6412D" w:rsidP="00D6412D">
      <w:pPr>
        <w:widowControl w:val="0"/>
        <w:spacing w:line="240" w:lineRule="auto"/>
        <w:ind w:left="720"/>
        <w:rPr>
          <w:rFonts w:ascii="Open Sans" w:eastAsia="Open Sans" w:hAnsi="Open Sans" w:cs="Open Sans"/>
          <w:b/>
          <w:bCs/>
          <w:color w:val="004888"/>
          <w:sz w:val="24"/>
          <w:szCs w:val="24"/>
          <w:lang w:eastAsia="en-US"/>
        </w:rPr>
      </w:pPr>
    </w:p>
    <w:p w14:paraId="513AD255" w14:textId="77777777" w:rsidR="00D6412D" w:rsidRPr="00322325" w:rsidRDefault="00D6412D" w:rsidP="00D6412D">
      <w:pPr>
        <w:widowControl w:val="0"/>
        <w:spacing w:line="240" w:lineRule="auto"/>
        <w:ind w:left="360"/>
        <w:rPr>
          <w:rFonts w:ascii="Open Sans" w:eastAsia="Open Sans" w:hAnsi="Open Sans" w:cs="Open Sans"/>
          <w:b/>
          <w:bCs/>
          <w:color w:val="004888"/>
          <w:sz w:val="24"/>
          <w:szCs w:val="24"/>
          <w:lang w:eastAsia="en-US"/>
        </w:rPr>
      </w:pPr>
      <w:r w:rsidRPr="00322325">
        <w:rPr>
          <w:rFonts w:ascii="Open Sans" w:eastAsia="Open Sans" w:hAnsi="Open Sans" w:cs="Open Sans"/>
          <w:b/>
          <w:bCs/>
          <w:color w:val="004888"/>
          <w:sz w:val="24"/>
          <w:szCs w:val="24"/>
          <w:lang w:eastAsia="en-US"/>
        </w:rPr>
        <w:t>Professional development</w:t>
      </w:r>
    </w:p>
    <w:p w14:paraId="58A3FACB" w14:textId="77777777" w:rsidR="00D6412D" w:rsidRPr="00322325" w:rsidRDefault="00D6412D" w:rsidP="00D6412D">
      <w:pPr>
        <w:widowControl w:val="0"/>
        <w:numPr>
          <w:ilvl w:val="0"/>
          <w:numId w:val="48"/>
        </w:numPr>
        <w:spacing w:line="240" w:lineRule="auto"/>
        <w:rPr>
          <w:rFonts w:ascii="Open Sans" w:eastAsia="Open Sans" w:hAnsi="Open Sans" w:cs="Open Sans"/>
          <w:color w:val="004888"/>
          <w:sz w:val="24"/>
          <w:szCs w:val="24"/>
          <w:lang w:eastAsia="en-US"/>
        </w:rPr>
      </w:pPr>
      <w:r w:rsidRPr="00322325">
        <w:rPr>
          <w:rFonts w:ascii="Open Sans" w:eastAsia="Open Sans" w:hAnsi="Open Sans" w:cs="Open Sans"/>
          <w:color w:val="004888"/>
          <w:sz w:val="24"/>
          <w:szCs w:val="24"/>
          <w:lang w:eastAsia="en-US"/>
        </w:rPr>
        <w:t>Participate in own supervision and appraisal</w:t>
      </w:r>
    </w:p>
    <w:p w14:paraId="25D91783" w14:textId="77777777" w:rsidR="00D6412D" w:rsidRPr="00322325" w:rsidRDefault="00D6412D" w:rsidP="00D6412D">
      <w:pPr>
        <w:widowControl w:val="0"/>
        <w:numPr>
          <w:ilvl w:val="0"/>
          <w:numId w:val="48"/>
        </w:numPr>
        <w:spacing w:line="240" w:lineRule="auto"/>
        <w:rPr>
          <w:rFonts w:ascii="Open Sans" w:eastAsia="Open Sans" w:hAnsi="Open Sans" w:cs="Open Sans"/>
          <w:color w:val="004888"/>
          <w:sz w:val="24"/>
          <w:szCs w:val="24"/>
          <w:lang w:eastAsia="en-US"/>
        </w:rPr>
      </w:pPr>
      <w:r w:rsidRPr="00322325">
        <w:rPr>
          <w:rFonts w:ascii="Open Sans" w:eastAsia="Open Sans" w:hAnsi="Open Sans" w:cs="Open Sans"/>
          <w:color w:val="004888"/>
          <w:sz w:val="24"/>
          <w:szCs w:val="24"/>
          <w:lang w:eastAsia="en-US"/>
        </w:rPr>
        <w:t>Work with line manager in identifying learning needs and appropriate ways of meeting them</w:t>
      </w:r>
    </w:p>
    <w:p w14:paraId="1467C74C" w14:textId="77777777" w:rsidR="00D6412D" w:rsidRPr="00322325" w:rsidRDefault="00D6412D" w:rsidP="00D6412D">
      <w:pPr>
        <w:widowControl w:val="0"/>
        <w:numPr>
          <w:ilvl w:val="0"/>
          <w:numId w:val="48"/>
        </w:numPr>
        <w:spacing w:line="240" w:lineRule="auto"/>
        <w:rPr>
          <w:rFonts w:ascii="Open Sans" w:eastAsia="Open Sans" w:hAnsi="Open Sans" w:cs="Open Sans"/>
          <w:color w:val="004888"/>
          <w:sz w:val="24"/>
          <w:szCs w:val="24"/>
          <w:lang w:eastAsia="en-US"/>
        </w:rPr>
      </w:pPr>
      <w:r w:rsidRPr="00322325">
        <w:rPr>
          <w:rFonts w:ascii="Open Sans" w:eastAsia="Open Sans" w:hAnsi="Open Sans" w:cs="Open Sans"/>
          <w:color w:val="004888"/>
          <w:sz w:val="24"/>
          <w:szCs w:val="24"/>
          <w:lang w:eastAsia="en-US"/>
        </w:rPr>
        <w:t>Attend relevant internal and external meetings and training, as agreed with line manager</w:t>
      </w:r>
    </w:p>
    <w:p w14:paraId="6C5565C1" w14:textId="77777777" w:rsidR="00D6412D" w:rsidRPr="00322325" w:rsidRDefault="00D6412D" w:rsidP="00D6412D">
      <w:pPr>
        <w:widowControl w:val="0"/>
        <w:numPr>
          <w:ilvl w:val="0"/>
          <w:numId w:val="48"/>
        </w:numPr>
        <w:spacing w:line="240" w:lineRule="auto"/>
        <w:rPr>
          <w:rFonts w:ascii="Open Sans" w:eastAsia="Open Sans" w:hAnsi="Open Sans" w:cs="Open Sans"/>
          <w:color w:val="004888"/>
          <w:sz w:val="24"/>
          <w:szCs w:val="24"/>
          <w:lang w:eastAsia="en-US"/>
        </w:rPr>
      </w:pPr>
      <w:r w:rsidRPr="00322325">
        <w:rPr>
          <w:rFonts w:ascii="Open Sans" w:eastAsia="Open Sans" w:hAnsi="Open Sans" w:cs="Open Sans"/>
          <w:color w:val="004888"/>
          <w:sz w:val="24"/>
          <w:szCs w:val="24"/>
          <w:lang w:eastAsia="en-US"/>
        </w:rPr>
        <w:t>Engage in own supervision</w:t>
      </w:r>
    </w:p>
    <w:p w14:paraId="232D9154" w14:textId="77777777" w:rsidR="00D6412D" w:rsidRPr="00322325" w:rsidRDefault="00D6412D" w:rsidP="00D6412D">
      <w:pPr>
        <w:widowControl w:val="0"/>
        <w:spacing w:line="240" w:lineRule="auto"/>
        <w:ind w:left="720"/>
        <w:rPr>
          <w:rFonts w:ascii="Open Sans" w:eastAsia="Open Sans" w:hAnsi="Open Sans" w:cs="Open Sans"/>
          <w:color w:val="004888"/>
          <w:sz w:val="24"/>
          <w:szCs w:val="24"/>
          <w:lang w:eastAsia="en-US"/>
        </w:rPr>
      </w:pPr>
      <w:r w:rsidRPr="00322325">
        <w:rPr>
          <w:rFonts w:ascii="Open Sans" w:eastAsia="Open Sans" w:hAnsi="Open Sans" w:cs="Open Sans"/>
          <w:color w:val="004888"/>
          <w:sz w:val="24"/>
          <w:szCs w:val="24"/>
          <w:lang w:eastAsia="en-US"/>
        </w:rPr>
        <w:t xml:space="preserve"> </w:t>
      </w:r>
    </w:p>
    <w:p w14:paraId="262D12DE" w14:textId="77777777" w:rsidR="00D6412D" w:rsidRPr="00322325" w:rsidRDefault="00D6412D" w:rsidP="00D6412D">
      <w:pPr>
        <w:widowControl w:val="0"/>
        <w:spacing w:line="240" w:lineRule="auto"/>
        <w:ind w:left="360"/>
        <w:rPr>
          <w:rFonts w:ascii="Open Sans" w:eastAsia="Open Sans" w:hAnsi="Open Sans" w:cs="Open Sans"/>
          <w:b/>
          <w:bCs/>
          <w:color w:val="004888"/>
          <w:sz w:val="24"/>
          <w:szCs w:val="24"/>
          <w:lang w:eastAsia="en-US"/>
        </w:rPr>
      </w:pPr>
      <w:r w:rsidRPr="00322325">
        <w:rPr>
          <w:rFonts w:ascii="Open Sans" w:eastAsia="Open Sans" w:hAnsi="Open Sans" w:cs="Open Sans"/>
          <w:b/>
          <w:bCs/>
          <w:color w:val="004888"/>
          <w:sz w:val="24"/>
          <w:szCs w:val="24"/>
          <w:lang w:eastAsia="en-US"/>
        </w:rPr>
        <w:t>Other duties and responsibilities</w:t>
      </w:r>
    </w:p>
    <w:p w14:paraId="2A398FD6" w14:textId="77777777" w:rsidR="00D6412D" w:rsidRPr="00322325" w:rsidRDefault="00D6412D" w:rsidP="00D6412D">
      <w:pPr>
        <w:widowControl w:val="0"/>
        <w:numPr>
          <w:ilvl w:val="0"/>
          <w:numId w:val="49"/>
        </w:numPr>
        <w:spacing w:line="240" w:lineRule="auto"/>
        <w:rPr>
          <w:rFonts w:ascii="Open Sans" w:eastAsia="Open Sans" w:hAnsi="Open Sans" w:cs="Open Sans"/>
          <w:color w:val="004888"/>
          <w:sz w:val="24"/>
          <w:szCs w:val="24"/>
          <w:lang w:eastAsia="en-US"/>
        </w:rPr>
      </w:pPr>
      <w:r w:rsidRPr="00322325">
        <w:rPr>
          <w:rFonts w:ascii="Open Sans" w:eastAsia="Open Sans" w:hAnsi="Open Sans" w:cs="Open Sans"/>
          <w:color w:val="004888"/>
          <w:sz w:val="24"/>
          <w:szCs w:val="24"/>
          <w:lang w:eastAsia="en-US"/>
        </w:rPr>
        <w:t>Ensure that the Aims and Principles of Citizens Advice are upheld and that all tasks are carried out within the organisation’s equal opportunities policies.</w:t>
      </w:r>
    </w:p>
    <w:p w14:paraId="7D4FDFA0" w14:textId="77777777" w:rsidR="00D6412D" w:rsidRPr="00322325" w:rsidRDefault="00D6412D" w:rsidP="00D6412D">
      <w:pPr>
        <w:widowControl w:val="0"/>
        <w:numPr>
          <w:ilvl w:val="0"/>
          <w:numId w:val="49"/>
        </w:numPr>
        <w:spacing w:line="240" w:lineRule="auto"/>
        <w:rPr>
          <w:rFonts w:ascii="Open Sans" w:eastAsia="Open Sans" w:hAnsi="Open Sans" w:cs="Open Sans"/>
          <w:color w:val="004888"/>
          <w:sz w:val="24"/>
          <w:szCs w:val="24"/>
          <w:lang w:eastAsia="en-US"/>
        </w:rPr>
      </w:pPr>
      <w:r w:rsidRPr="00322325">
        <w:rPr>
          <w:rFonts w:ascii="Open Sans" w:eastAsia="Open Sans" w:hAnsi="Open Sans" w:cs="Open Sans"/>
          <w:color w:val="004888"/>
          <w:sz w:val="24"/>
          <w:szCs w:val="24"/>
          <w:lang w:eastAsia="en-US"/>
        </w:rPr>
        <w:lastRenderedPageBreak/>
        <w:t>Work within health and safety guidelines and principles, sharing responsibility for own health and safety and that of colleagues</w:t>
      </w:r>
    </w:p>
    <w:p w14:paraId="7C4309FD" w14:textId="77777777" w:rsidR="00D6412D" w:rsidRPr="00322325" w:rsidRDefault="00D6412D" w:rsidP="00D6412D">
      <w:pPr>
        <w:widowControl w:val="0"/>
        <w:numPr>
          <w:ilvl w:val="0"/>
          <w:numId w:val="49"/>
        </w:numPr>
        <w:spacing w:line="240" w:lineRule="auto"/>
        <w:rPr>
          <w:rFonts w:ascii="Open Sans" w:eastAsia="Open Sans" w:hAnsi="Open Sans" w:cs="Open Sans"/>
          <w:color w:val="004888"/>
          <w:sz w:val="24"/>
          <w:szCs w:val="24"/>
          <w:lang w:eastAsia="en-US"/>
        </w:rPr>
      </w:pPr>
      <w:r w:rsidRPr="00322325">
        <w:rPr>
          <w:rFonts w:ascii="Open Sans" w:eastAsia="Open Sans" w:hAnsi="Open Sans" w:cs="Open Sans"/>
          <w:color w:val="004888"/>
          <w:sz w:val="24"/>
          <w:szCs w:val="24"/>
          <w:lang w:eastAsia="en-US"/>
        </w:rPr>
        <w:t>Carry out any other tasks that may be within the scope of the post to ensure the effective delivery and development of the service</w:t>
      </w:r>
    </w:p>
    <w:p w14:paraId="32E31B55" w14:textId="77777777" w:rsidR="00D6412D" w:rsidRPr="00322325" w:rsidRDefault="00D6412D" w:rsidP="00D6412D">
      <w:pPr>
        <w:widowControl w:val="0"/>
        <w:spacing w:line="240" w:lineRule="auto"/>
        <w:ind w:left="720"/>
        <w:rPr>
          <w:rFonts w:ascii="Open Sans" w:hAnsi="Open Sans" w:cs="Open Sans"/>
          <w:color w:val="1F497D" w:themeColor="text2"/>
          <w:sz w:val="24"/>
          <w:szCs w:val="24"/>
        </w:rPr>
      </w:pPr>
    </w:p>
    <w:p w14:paraId="4D9C5F6C" w14:textId="77777777" w:rsidR="00D6412D" w:rsidRPr="00322325" w:rsidRDefault="00D6412D" w:rsidP="00D6412D">
      <w:pPr>
        <w:widowControl w:val="0"/>
        <w:spacing w:line="240" w:lineRule="auto"/>
        <w:ind w:left="720"/>
        <w:rPr>
          <w:rFonts w:ascii="Open Sans" w:hAnsi="Open Sans" w:cs="Open Sans"/>
          <w:color w:val="1F497D" w:themeColor="text2"/>
          <w:sz w:val="24"/>
          <w:szCs w:val="24"/>
        </w:rPr>
      </w:pPr>
    </w:p>
    <w:p w14:paraId="0305A062" w14:textId="77777777" w:rsidR="00D6412D" w:rsidRPr="00322325" w:rsidRDefault="00D6412D" w:rsidP="00D6412D">
      <w:pPr>
        <w:widowControl w:val="0"/>
        <w:spacing w:line="360" w:lineRule="auto"/>
        <w:rPr>
          <w:rFonts w:ascii="Open Sans" w:eastAsia="Open Sans" w:hAnsi="Open Sans" w:cs="Open Sans"/>
          <w:color w:val="004888"/>
          <w:sz w:val="40"/>
          <w:szCs w:val="40"/>
        </w:rPr>
      </w:pPr>
      <w:r w:rsidRPr="00322325">
        <w:rPr>
          <w:rFonts w:ascii="Open Sans" w:eastAsia="Open Sans" w:hAnsi="Open Sans" w:cs="Open Sans"/>
          <w:noProof/>
          <w:color w:val="004888"/>
          <w:sz w:val="32"/>
          <w:szCs w:val="32"/>
        </w:rPr>
        <w:drawing>
          <wp:inline distT="19050" distB="19050" distL="19050" distR="19050" wp14:anchorId="15B010F2" wp14:editId="59ADFDCB">
            <wp:extent cx="490682" cy="431800"/>
            <wp:effectExtent l="0" t="0" r="0" b="0"/>
            <wp:docPr id="7" name="image3.png" descr="A blue and black logo&#10;&#10;AI-generated content may be incorrect."/>
            <wp:cNvGraphicFramePr/>
            <a:graphic xmlns:a="http://schemas.openxmlformats.org/drawingml/2006/main">
              <a:graphicData uri="http://schemas.openxmlformats.org/drawingml/2006/picture">
                <pic:pic xmlns:pic="http://schemas.openxmlformats.org/drawingml/2006/picture">
                  <pic:nvPicPr>
                    <pic:cNvPr id="7" name="image3.png" descr="A blue and black logo&#10;&#10;AI-generated content may be incorrect."/>
                    <pic:cNvPicPr preferRelativeResize="0"/>
                  </pic:nvPicPr>
                  <pic:blipFill>
                    <a:blip r:embed="rId21"/>
                    <a:srcRect/>
                    <a:stretch>
                      <a:fillRect/>
                    </a:stretch>
                  </pic:blipFill>
                  <pic:spPr>
                    <a:xfrm>
                      <a:off x="0" y="0"/>
                      <a:ext cx="490682" cy="431800"/>
                    </a:xfrm>
                    <a:prstGeom prst="rect">
                      <a:avLst/>
                    </a:prstGeom>
                    <a:ln/>
                  </pic:spPr>
                </pic:pic>
              </a:graphicData>
            </a:graphic>
          </wp:inline>
        </w:drawing>
      </w:r>
      <w:r w:rsidRPr="00322325">
        <w:rPr>
          <w:rFonts w:ascii="Open Sans" w:eastAsia="Open Sans" w:hAnsi="Open Sans" w:cs="Open Sans"/>
          <w:color w:val="004888"/>
          <w:sz w:val="32"/>
          <w:szCs w:val="32"/>
        </w:rPr>
        <w:t xml:space="preserve">  </w:t>
      </w:r>
      <w:r w:rsidRPr="00322325">
        <w:rPr>
          <w:rFonts w:ascii="Open Sans" w:eastAsia="Open Sans" w:hAnsi="Open Sans" w:cs="Open Sans"/>
          <w:b/>
          <w:color w:val="1F497D" w:themeColor="text2"/>
          <w:sz w:val="40"/>
          <w:szCs w:val="40"/>
        </w:rPr>
        <w:t>Person</w:t>
      </w:r>
      <w:r w:rsidRPr="00322325">
        <w:rPr>
          <w:rFonts w:ascii="Open Sans" w:eastAsia="Open Sans" w:hAnsi="Open Sans" w:cs="Open Sans"/>
          <w:b/>
          <w:color w:val="004888"/>
          <w:sz w:val="40"/>
          <w:szCs w:val="40"/>
        </w:rPr>
        <w:t xml:space="preserve"> specification</w:t>
      </w:r>
    </w:p>
    <w:p w14:paraId="09E68388" w14:textId="77777777" w:rsidR="00D6412D" w:rsidRPr="00322325" w:rsidRDefault="00D6412D" w:rsidP="00D6412D">
      <w:pPr>
        <w:rPr>
          <w:rFonts w:ascii="Open Sans" w:eastAsia="Open Sans" w:hAnsi="Open Sans" w:cs="Open Sans"/>
          <w:b/>
          <w:bCs/>
          <w:color w:val="004888"/>
          <w:sz w:val="24"/>
          <w:szCs w:val="24"/>
        </w:rPr>
      </w:pPr>
      <w:r w:rsidRPr="00322325">
        <w:rPr>
          <w:rFonts w:ascii="Open Sans" w:eastAsia="Open Sans" w:hAnsi="Open Sans" w:cs="Open Sans"/>
          <w:b/>
          <w:bCs/>
          <w:color w:val="004888"/>
          <w:sz w:val="24"/>
          <w:szCs w:val="24"/>
        </w:rPr>
        <w:t>Essential criteria</w:t>
      </w:r>
    </w:p>
    <w:p w14:paraId="6B50A729" w14:textId="77777777" w:rsidR="00D6412D" w:rsidRPr="00322325" w:rsidRDefault="00D6412D" w:rsidP="00D6412D">
      <w:pPr>
        <w:pStyle w:val="ListParagraph"/>
        <w:numPr>
          <w:ilvl w:val="0"/>
          <w:numId w:val="28"/>
        </w:numPr>
        <w:rPr>
          <w:rFonts w:eastAsia="Open Sans" w:cs="Open Sans"/>
          <w:color w:val="004888"/>
          <w:szCs w:val="24"/>
        </w:rPr>
      </w:pPr>
      <w:r w:rsidRPr="00322325">
        <w:rPr>
          <w:rFonts w:eastAsia="Open Sans" w:cs="Open Sans"/>
          <w:color w:val="004888"/>
          <w:szCs w:val="24"/>
        </w:rPr>
        <w:t>Recent debt advice experience, preferably within a not-for-profit advice setting</w:t>
      </w:r>
    </w:p>
    <w:p w14:paraId="1029CDEB" w14:textId="77777777" w:rsidR="00D6412D" w:rsidRPr="00322325" w:rsidRDefault="00D6412D" w:rsidP="00D6412D">
      <w:pPr>
        <w:pStyle w:val="ListParagraph"/>
        <w:numPr>
          <w:ilvl w:val="0"/>
          <w:numId w:val="28"/>
        </w:numPr>
        <w:rPr>
          <w:rFonts w:eastAsia="Open Sans" w:cs="Open Sans"/>
          <w:color w:val="004888"/>
          <w:szCs w:val="24"/>
        </w:rPr>
      </w:pPr>
      <w:r w:rsidRPr="00322325">
        <w:rPr>
          <w:rFonts w:eastAsia="Open Sans" w:cs="Open Sans"/>
          <w:color w:val="004888"/>
          <w:szCs w:val="24"/>
        </w:rPr>
        <w:t>Be able to identify debt emergencies, priority and non-priority debts and appropriate next steps</w:t>
      </w:r>
    </w:p>
    <w:p w14:paraId="2ECD68A5" w14:textId="77777777" w:rsidR="00D6412D" w:rsidRPr="00322325" w:rsidRDefault="00D6412D" w:rsidP="00D6412D">
      <w:pPr>
        <w:pStyle w:val="ListParagraph"/>
        <w:numPr>
          <w:ilvl w:val="0"/>
          <w:numId w:val="28"/>
        </w:numPr>
        <w:rPr>
          <w:rFonts w:eastAsia="Open Sans" w:cs="Open Sans"/>
          <w:color w:val="004888"/>
          <w:szCs w:val="24"/>
        </w:rPr>
      </w:pPr>
      <w:r w:rsidRPr="00322325">
        <w:rPr>
          <w:rFonts w:eastAsia="Open Sans" w:cs="Open Sans"/>
          <w:color w:val="004888"/>
          <w:szCs w:val="24"/>
        </w:rPr>
        <w:t>Ability to support, guide, and mentor individuals to develop skills and competence</w:t>
      </w:r>
    </w:p>
    <w:p w14:paraId="1934453B" w14:textId="77777777" w:rsidR="00D6412D" w:rsidRPr="00322325" w:rsidRDefault="00D6412D" w:rsidP="00D6412D">
      <w:pPr>
        <w:pStyle w:val="ListParagraph"/>
        <w:numPr>
          <w:ilvl w:val="0"/>
          <w:numId w:val="28"/>
        </w:numPr>
        <w:rPr>
          <w:rFonts w:eastAsia="Open Sans" w:cs="Open Sans"/>
          <w:color w:val="004888"/>
          <w:szCs w:val="24"/>
        </w:rPr>
      </w:pPr>
      <w:r w:rsidRPr="00322325">
        <w:rPr>
          <w:rFonts w:eastAsia="Open Sans" w:cs="Open Sans"/>
          <w:color w:val="004888"/>
          <w:szCs w:val="24"/>
        </w:rPr>
        <w:t>Ability to give and receive feedback objectively and sensitively and willingness to challenge constructively</w:t>
      </w:r>
    </w:p>
    <w:p w14:paraId="0550A042" w14:textId="77777777" w:rsidR="00D6412D" w:rsidRPr="00322325" w:rsidRDefault="00D6412D" w:rsidP="00D6412D">
      <w:pPr>
        <w:pStyle w:val="ListParagraph"/>
        <w:numPr>
          <w:ilvl w:val="0"/>
          <w:numId w:val="28"/>
        </w:numPr>
        <w:rPr>
          <w:rFonts w:eastAsia="Open Sans" w:cs="Open Sans"/>
          <w:color w:val="004888"/>
          <w:szCs w:val="24"/>
        </w:rPr>
      </w:pPr>
      <w:r w:rsidRPr="00322325">
        <w:rPr>
          <w:rFonts w:eastAsia="Open Sans" w:cs="Open Sans"/>
          <w:color w:val="004888"/>
          <w:szCs w:val="24"/>
        </w:rPr>
        <w:t>Ability to analyse and interpret complex information</w:t>
      </w:r>
    </w:p>
    <w:p w14:paraId="0120C3D2" w14:textId="77777777" w:rsidR="00D6412D" w:rsidRPr="00322325" w:rsidRDefault="00D6412D" w:rsidP="00D6412D">
      <w:pPr>
        <w:pStyle w:val="ListParagraph"/>
        <w:numPr>
          <w:ilvl w:val="0"/>
          <w:numId w:val="28"/>
        </w:numPr>
        <w:rPr>
          <w:rFonts w:eastAsia="Open Sans" w:cs="Open Sans"/>
          <w:color w:val="004888"/>
          <w:szCs w:val="24"/>
        </w:rPr>
      </w:pPr>
      <w:r w:rsidRPr="00322325">
        <w:rPr>
          <w:rFonts w:eastAsia="Open Sans" w:cs="Open Sans"/>
          <w:color w:val="004888"/>
          <w:szCs w:val="24"/>
        </w:rPr>
        <w:t>An understanding of office administrative systems and a willingness to follow agreed procedures</w:t>
      </w:r>
    </w:p>
    <w:p w14:paraId="6104F979" w14:textId="77777777" w:rsidR="00D6412D" w:rsidRPr="00322325" w:rsidRDefault="00D6412D" w:rsidP="00D6412D">
      <w:pPr>
        <w:pStyle w:val="ListParagraph"/>
        <w:numPr>
          <w:ilvl w:val="0"/>
          <w:numId w:val="28"/>
        </w:numPr>
        <w:rPr>
          <w:rFonts w:eastAsia="Open Sans" w:cs="Open Sans"/>
          <w:color w:val="004888"/>
          <w:szCs w:val="24"/>
        </w:rPr>
      </w:pPr>
      <w:r w:rsidRPr="00322325">
        <w:rPr>
          <w:rFonts w:eastAsia="Open Sans" w:cs="Open Sans"/>
          <w:color w:val="004888"/>
          <w:szCs w:val="24"/>
        </w:rPr>
        <w:t>Ability to prioritise own work and the work of others, meet deadlines and manage workload in a pressured environment</w:t>
      </w:r>
    </w:p>
    <w:p w14:paraId="16E37AEA" w14:textId="77777777" w:rsidR="00D6412D" w:rsidRPr="00322325" w:rsidRDefault="00D6412D" w:rsidP="00D6412D">
      <w:pPr>
        <w:pStyle w:val="ListParagraph"/>
        <w:numPr>
          <w:ilvl w:val="0"/>
          <w:numId w:val="28"/>
        </w:numPr>
        <w:rPr>
          <w:rFonts w:eastAsia="Open Sans" w:cs="Open Sans"/>
          <w:color w:val="004888"/>
          <w:szCs w:val="24"/>
        </w:rPr>
      </w:pPr>
      <w:r w:rsidRPr="00322325">
        <w:rPr>
          <w:rFonts w:eastAsia="Open Sans" w:cs="Open Sans"/>
          <w:color w:val="004888"/>
          <w:szCs w:val="24"/>
        </w:rPr>
        <w:t>Ability to maintain clear and accurate case records</w:t>
      </w:r>
    </w:p>
    <w:p w14:paraId="2FEF2DCA" w14:textId="77777777" w:rsidR="00D6412D" w:rsidRPr="00322325" w:rsidRDefault="00D6412D" w:rsidP="00D6412D">
      <w:pPr>
        <w:pStyle w:val="ListParagraph"/>
        <w:numPr>
          <w:ilvl w:val="0"/>
          <w:numId w:val="28"/>
        </w:numPr>
        <w:rPr>
          <w:rFonts w:eastAsia="Open Sans" w:cs="Open Sans"/>
          <w:color w:val="004888"/>
          <w:szCs w:val="24"/>
        </w:rPr>
      </w:pPr>
      <w:r w:rsidRPr="00322325">
        <w:rPr>
          <w:rFonts w:eastAsia="Open Sans" w:cs="Open Sans"/>
          <w:color w:val="004888"/>
          <w:szCs w:val="24"/>
        </w:rPr>
        <w:t>Good IT skills in particular use of word processing, databases, spreadsheets, email and internet</w:t>
      </w:r>
    </w:p>
    <w:p w14:paraId="05BC5C81" w14:textId="77777777" w:rsidR="00D6412D" w:rsidRPr="00322325" w:rsidRDefault="00D6412D" w:rsidP="00D6412D">
      <w:pPr>
        <w:pStyle w:val="ListParagraph"/>
        <w:numPr>
          <w:ilvl w:val="0"/>
          <w:numId w:val="28"/>
        </w:numPr>
        <w:rPr>
          <w:rFonts w:eastAsia="Open Sans" w:cs="Open Sans"/>
          <w:color w:val="004888"/>
          <w:szCs w:val="24"/>
        </w:rPr>
      </w:pPr>
      <w:r w:rsidRPr="00322325">
        <w:rPr>
          <w:rFonts w:eastAsia="Open Sans" w:cs="Open Sans"/>
          <w:color w:val="004888"/>
          <w:szCs w:val="24"/>
        </w:rPr>
        <w:t>Understanding of the issues involved in interviewing clients</w:t>
      </w:r>
    </w:p>
    <w:p w14:paraId="2635643B" w14:textId="77777777" w:rsidR="00D6412D" w:rsidRPr="00322325" w:rsidRDefault="00D6412D" w:rsidP="00D6412D">
      <w:pPr>
        <w:pStyle w:val="ListParagraph"/>
        <w:numPr>
          <w:ilvl w:val="0"/>
          <w:numId w:val="28"/>
        </w:numPr>
        <w:rPr>
          <w:rFonts w:eastAsia="Open Sans" w:cs="Open Sans"/>
          <w:color w:val="004888"/>
          <w:szCs w:val="24"/>
        </w:rPr>
      </w:pPr>
      <w:r w:rsidRPr="00322325">
        <w:rPr>
          <w:rFonts w:eastAsia="Open Sans" w:cs="Open Sans"/>
          <w:color w:val="004888"/>
          <w:szCs w:val="24"/>
        </w:rPr>
        <w:t>Understanding of the issues affecting society and their implications for clients</w:t>
      </w:r>
    </w:p>
    <w:p w14:paraId="6952FB15" w14:textId="77777777" w:rsidR="00D6412D" w:rsidRPr="00322325" w:rsidRDefault="00D6412D" w:rsidP="00D6412D">
      <w:pPr>
        <w:pStyle w:val="ListParagraph"/>
        <w:numPr>
          <w:ilvl w:val="0"/>
          <w:numId w:val="28"/>
        </w:numPr>
        <w:rPr>
          <w:rFonts w:eastAsia="Open Sans" w:cs="Open Sans"/>
          <w:color w:val="004888"/>
          <w:szCs w:val="24"/>
        </w:rPr>
      </w:pPr>
      <w:r w:rsidRPr="00322325">
        <w:rPr>
          <w:rFonts w:eastAsia="Open Sans" w:cs="Open Sans"/>
          <w:color w:val="004888"/>
          <w:szCs w:val="24"/>
        </w:rPr>
        <w:t>Ability and willingness to work as part of a team</w:t>
      </w:r>
    </w:p>
    <w:p w14:paraId="2F7731B1" w14:textId="77777777" w:rsidR="00D6412D" w:rsidRPr="00322325" w:rsidRDefault="00D6412D" w:rsidP="00D6412D">
      <w:pPr>
        <w:pStyle w:val="ListParagraph"/>
        <w:numPr>
          <w:ilvl w:val="0"/>
          <w:numId w:val="28"/>
        </w:numPr>
        <w:rPr>
          <w:rFonts w:eastAsia="Open Sans" w:cs="Open Sans"/>
          <w:color w:val="004888"/>
          <w:szCs w:val="24"/>
        </w:rPr>
      </w:pPr>
      <w:r w:rsidRPr="00322325">
        <w:rPr>
          <w:rFonts w:eastAsia="Open Sans" w:cs="Open Sans"/>
          <w:color w:val="004888"/>
          <w:szCs w:val="24"/>
        </w:rPr>
        <w:t>Commitment to the provision of independent, impartial and confidential advice services</w:t>
      </w:r>
    </w:p>
    <w:p w14:paraId="0ABA1DB5" w14:textId="77777777" w:rsidR="00D6412D" w:rsidRPr="00322325" w:rsidRDefault="00D6412D" w:rsidP="00D6412D">
      <w:pPr>
        <w:pStyle w:val="ListParagraph"/>
        <w:numPr>
          <w:ilvl w:val="0"/>
          <w:numId w:val="28"/>
        </w:numPr>
        <w:rPr>
          <w:rFonts w:eastAsia="Open Sans" w:cs="Open Sans"/>
          <w:color w:val="004888"/>
          <w:szCs w:val="24"/>
        </w:rPr>
      </w:pPr>
      <w:r w:rsidRPr="00322325">
        <w:rPr>
          <w:rFonts w:eastAsia="Open Sans" w:cs="Open Sans"/>
          <w:color w:val="004888"/>
          <w:szCs w:val="24"/>
        </w:rPr>
        <w:t>Understanding of, and commitment to, the development of equal opportunities policies and practices</w:t>
      </w:r>
    </w:p>
    <w:p w14:paraId="4A09C56F" w14:textId="77777777" w:rsidR="00850EB2" w:rsidRPr="00322325" w:rsidRDefault="00850EB2" w:rsidP="00D6412D">
      <w:pPr>
        <w:spacing w:line="240" w:lineRule="auto"/>
        <w:rPr>
          <w:rFonts w:eastAsia="Open Sans" w:cs="Open Sans"/>
          <w:color w:val="004B88"/>
          <w:szCs w:val="24"/>
        </w:rPr>
      </w:pPr>
    </w:p>
    <w:sectPr w:rsidR="00850EB2" w:rsidRPr="00322325" w:rsidSect="00A459D6">
      <w:headerReference w:type="default" r:id="rId23"/>
      <w:footerReference w:type="default" r:id="rId24"/>
      <w:headerReference w:type="first" r:id="rId25"/>
      <w:footerReference w:type="first" r:id="rId26"/>
      <w:pgSz w:w="11909" w:h="16834"/>
      <w:pgMar w:top="1440" w:right="1440" w:bottom="238"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95536" w14:textId="77777777" w:rsidR="0070710D" w:rsidRDefault="0070710D">
      <w:pPr>
        <w:spacing w:line="240" w:lineRule="auto"/>
      </w:pPr>
      <w:r>
        <w:separator/>
      </w:r>
    </w:p>
  </w:endnote>
  <w:endnote w:type="continuationSeparator" w:id="0">
    <w:p w14:paraId="32C71C79" w14:textId="77777777" w:rsidR="0070710D" w:rsidRDefault="0070710D">
      <w:pPr>
        <w:spacing w:line="240" w:lineRule="auto"/>
      </w:pPr>
      <w:r>
        <w:continuationSeparator/>
      </w:r>
    </w:p>
  </w:endnote>
  <w:endnote w:type="continuationNotice" w:id="1">
    <w:p w14:paraId="50BDEE22" w14:textId="77777777" w:rsidR="0070710D" w:rsidRDefault="007071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1F366" w14:textId="77777777" w:rsidR="009D24A6" w:rsidRPr="003046C1" w:rsidRDefault="009D24A6">
    <w:pPr>
      <w:jc w:val="right"/>
      <w:rPr>
        <w:rFonts w:ascii="Open Sans" w:eastAsia="Open Sans" w:hAnsi="Open Sans" w:cs="Open Sans"/>
        <w:b/>
        <w:bCs/>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F84D0B" w14:paraId="78CCA781" w14:textId="77777777" w:rsidTr="4BF84D0B">
      <w:tc>
        <w:tcPr>
          <w:tcW w:w="3005" w:type="dxa"/>
        </w:tcPr>
        <w:p w14:paraId="468E27E0" w14:textId="3DEEC507" w:rsidR="4BF84D0B" w:rsidRDefault="4BF84D0B" w:rsidP="4BF84D0B">
          <w:pPr>
            <w:pStyle w:val="Header"/>
            <w:ind w:left="-115"/>
          </w:pPr>
        </w:p>
      </w:tc>
      <w:tc>
        <w:tcPr>
          <w:tcW w:w="3005" w:type="dxa"/>
        </w:tcPr>
        <w:p w14:paraId="2BE853EE" w14:textId="76074B7A" w:rsidR="4BF84D0B" w:rsidRDefault="4BF84D0B" w:rsidP="4BF84D0B">
          <w:pPr>
            <w:pStyle w:val="Header"/>
            <w:jc w:val="center"/>
          </w:pPr>
        </w:p>
      </w:tc>
      <w:tc>
        <w:tcPr>
          <w:tcW w:w="3005" w:type="dxa"/>
        </w:tcPr>
        <w:p w14:paraId="73EE55BC" w14:textId="738373B7" w:rsidR="4BF84D0B" w:rsidRDefault="4BF84D0B" w:rsidP="4BF84D0B">
          <w:pPr>
            <w:pStyle w:val="Header"/>
            <w:ind w:right="-115"/>
            <w:jc w:val="right"/>
          </w:pPr>
        </w:p>
      </w:tc>
    </w:tr>
  </w:tbl>
  <w:p w14:paraId="58EA886D" w14:textId="7C912672" w:rsidR="4BF84D0B" w:rsidRDefault="4BF84D0B" w:rsidP="4BF84D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87889" w14:textId="77777777" w:rsidR="0070710D" w:rsidRDefault="0070710D">
      <w:pPr>
        <w:spacing w:line="240" w:lineRule="auto"/>
      </w:pPr>
      <w:r>
        <w:separator/>
      </w:r>
    </w:p>
  </w:footnote>
  <w:footnote w:type="continuationSeparator" w:id="0">
    <w:p w14:paraId="5A09C135" w14:textId="77777777" w:rsidR="0070710D" w:rsidRDefault="0070710D">
      <w:pPr>
        <w:spacing w:line="240" w:lineRule="auto"/>
      </w:pPr>
      <w:r>
        <w:continuationSeparator/>
      </w:r>
    </w:p>
  </w:footnote>
  <w:footnote w:type="continuationNotice" w:id="1">
    <w:p w14:paraId="6E9D5317" w14:textId="77777777" w:rsidR="0070710D" w:rsidRDefault="007071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F84D0B" w14:paraId="51E2E957" w14:textId="77777777" w:rsidTr="4BF84D0B">
      <w:tc>
        <w:tcPr>
          <w:tcW w:w="3005" w:type="dxa"/>
        </w:tcPr>
        <w:p w14:paraId="4CA93180" w14:textId="6347D5FC" w:rsidR="4BF84D0B" w:rsidRDefault="4BF84D0B" w:rsidP="4BF84D0B">
          <w:pPr>
            <w:pStyle w:val="Header"/>
            <w:ind w:left="-115"/>
          </w:pPr>
        </w:p>
      </w:tc>
      <w:tc>
        <w:tcPr>
          <w:tcW w:w="3005" w:type="dxa"/>
        </w:tcPr>
        <w:p w14:paraId="7B412100" w14:textId="54F82F6F" w:rsidR="4BF84D0B" w:rsidRDefault="4BF84D0B" w:rsidP="4BF84D0B">
          <w:pPr>
            <w:pStyle w:val="Header"/>
            <w:jc w:val="center"/>
          </w:pPr>
        </w:p>
      </w:tc>
      <w:tc>
        <w:tcPr>
          <w:tcW w:w="3005" w:type="dxa"/>
        </w:tcPr>
        <w:p w14:paraId="0466A98F" w14:textId="3ACCC453" w:rsidR="4BF84D0B" w:rsidRDefault="4BF84D0B" w:rsidP="4BF84D0B">
          <w:pPr>
            <w:pStyle w:val="Header"/>
            <w:ind w:right="-115"/>
            <w:jc w:val="right"/>
          </w:pPr>
        </w:p>
      </w:tc>
    </w:tr>
  </w:tbl>
  <w:p w14:paraId="7757F565" w14:textId="0FBD5710" w:rsidR="4BF84D0B" w:rsidRDefault="4BF84D0B" w:rsidP="4BF84D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BF84D0B" w14:paraId="25FF65DB" w14:textId="77777777" w:rsidTr="4BF84D0B">
      <w:tc>
        <w:tcPr>
          <w:tcW w:w="3005" w:type="dxa"/>
        </w:tcPr>
        <w:p w14:paraId="417D8347" w14:textId="18A536F9" w:rsidR="4BF84D0B" w:rsidRDefault="4BF84D0B" w:rsidP="4BF84D0B">
          <w:pPr>
            <w:pStyle w:val="Header"/>
            <w:ind w:left="-115"/>
          </w:pPr>
        </w:p>
      </w:tc>
      <w:tc>
        <w:tcPr>
          <w:tcW w:w="3005" w:type="dxa"/>
        </w:tcPr>
        <w:p w14:paraId="198E62D1" w14:textId="1B9C66D6" w:rsidR="4BF84D0B" w:rsidRDefault="4BF84D0B" w:rsidP="4BF84D0B">
          <w:pPr>
            <w:pStyle w:val="Header"/>
            <w:jc w:val="center"/>
          </w:pPr>
        </w:p>
      </w:tc>
      <w:tc>
        <w:tcPr>
          <w:tcW w:w="3005" w:type="dxa"/>
        </w:tcPr>
        <w:p w14:paraId="4EF8B6BF" w14:textId="1DF281B4" w:rsidR="4BF84D0B" w:rsidRDefault="4BF84D0B" w:rsidP="4BF84D0B">
          <w:pPr>
            <w:pStyle w:val="Header"/>
            <w:ind w:right="-115"/>
            <w:jc w:val="right"/>
          </w:pPr>
        </w:p>
      </w:tc>
    </w:tr>
  </w:tbl>
  <w:p w14:paraId="6145338A" w14:textId="76504A5D" w:rsidR="4BF84D0B" w:rsidRDefault="4BF84D0B" w:rsidP="4BF84D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C9E3DA6"/>
    <w:lvl w:ilvl="0">
      <w:numFmt w:val="bullet"/>
      <w:lvlText w:val="*"/>
      <w:lvlJc w:val="left"/>
      <w:pPr>
        <w:ind w:left="0" w:firstLine="0"/>
      </w:pPr>
    </w:lvl>
  </w:abstractNum>
  <w:abstractNum w:abstractNumId="1" w15:restartNumberingAfterBreak="0">
    <w:nsid w:val="041B28CC"/>
    <w:multiLevelType w:val="hybridMultilevel"/>
    <w:tmpl w:val="DAB6F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24C6"/>
    <w:multiLevelType w:val="hybridMultilevel"/>
    <w:tmpl w:val="EE54A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934B6"/>
    <w:multiLevelType w:val="multilevel"/>
    <w:tmpl w:val="E6FC081A"/>
    <w:lvl w:ilvl="0">
      <w:start w:val="1"/>
      <w:numFmt w:val="bullet"/>
      <w:lvlText w:val="●"/>
      <w:lvlJc w:val="right"/>
      <w:pPr>
        <w:ind w:left="720" w:hanging="360"/>
      </w:pPr>
      <w:rPr>
        <w:rFonts w:ascii="Arial" w:eastAsia="Arial" w:hAnsi="Arial" w:cs="Arial"/>
        <w:b w:val="0"/>
        <w:i w:val="0"/>
        <w:smallCaps w:val="0"/>
        <w:strike w:val="0"/>
        <w:color w:val="000000"/>
        <w:sz w:val="28"/>
        <w:szCs w:val="28"/>
        <w:u w:val="none"/>
        <w:shd w:val="clear" w:color="auto" w:fill="auto"/>
        <w:vertAlign w:val="baseline"/>
      </w:rPr>
    </w:lvl>
    <w:lvl w:ilvl="1">
      <w:start w:val="1"/>
      <w:numFmt w:val="bullet"/>
      <w:lvlText w:val="○"/>
      <w:lvlJc w:val="right"/>
      <w:pPr>
        <w:ind w:left="1440" w:hanging="360"/>
      </w:pPr>
      <w:rPr>
        <w:rFonts w:ascii="Arial" w:eastAsia="Arial" w:hAnsi="Arial" w:cs="Arial"/>
        <w:b w:val="0"/>
        <w:i w:val="0"/>
        <w:smallCaps w:val="0"/>
        <w:strike w:val="0"/>
        <w:color w:val="000000"/>
        <w:sz w:val="28"/>
        <w:szCs w:val="28"/>
        <w:u w:val="none"/>
        <w:shd w:val="clear" w:color="auto" w:fill="auto"/>
        <w:vertAlign w:val="baseline"/>
      </w:rPr>
    </w:lvl>
    <w:lvl w:ilvl="2">
      <w:start w:val="1"/>
      <w:numFmt w:val="bullet"/>
      <w:lvlText w:val="■"/>
      <w:lvlJc w:val="right"/>
      <w:pPr>
        <w:ind w:left="2160" w:hanging="360"/>
      </w:pPr>
      <w:rPr>
        <w:rFonts w:ascii="Arial" w:eastAsia="Arial" w:hAnsi="Arial" w:cs="Arial"/>
        <w:b w:val="0"/>
        <w:i w:val="0"/>
        <w:smallCaps w:val="0"/>
        <w:strike w:val="0"/>
        <w:color w:val="000000"/>
        <w:sz w:val="28"/>
        <w:szCs w:val="28"/>
        <w:u w:val="none"/>
        <w:shd w:val="clear" w:color="auto" w:fill="auto"/>
        <w:vertAlign w:val="baseline"/>
      </w:rPr>
    </w:lvl>
    <w:lvl w:ilvl="3">
      <w:start w:val="1"/>
      <w:numFmt w:val="bullet"/>
      <w:lvlText w:val="●"/>
      <w:lvlJc w:val="right"/>
      <w:pPr>
        <w:ind w:left="2880" w:hanging="360"/>
      </w:pPr>
      <w:rPr>
        <w:rFonts w:ascii="Arial" w:eastAsia="Arial" w:hAnsi="Arial" w:cs="Arial"/>
        <w:b w:val="0"/>
        <w:i w:val="0"/>
        <w:smallCaps w:val="0"/>
        <w:strike w:val="0"/>
        <w:color w:val="000000"/>
        <w:sz w:val="28"/>
        <w:szCs w:val="28"/>
        <w:u w:val="none"/>
        <w:shd w:val="clear" w:color="auto" w:fill="auto"/>
        <w:vertAlign w:val="baseline"/>
      </w:rPr>
    </w:lvl>
    <w:lvl w:ilvl="4">
      <w:start w:val="1"/>
      <w:numFmt w:val="bullet"/>
      <w:lvlText w:val="○"/>
      <w:lvlJc w:val="right"/>
      <w:pPr>
        <w:ind w:left="3600" w:hanging="360"/>
      </w:pPr>
      <w:rPr>
        <w:rFonts w:ascii="Arial" w:eastAsia="Arial" w:hAnsi="Arial" w:cs="Arial"/>
        <w:b w:val="0"/>
        <w:i w:val="0"/>
        <w:smallCaps w:val="0"/>
        <w:strike w:val="0"/>
        <w:color w:val="000000"/>
        <w:sz w:val="28"/>
        <w:szCs w:val="28"/>
        <w:u w:val="none"/>
        <w:shd w:val="clear" w:color="auto" w:fill="auto"/>
        <w:vertAlign w:val="baseline"/>
      </w:rPr>
    </w:lvl>
    <w:lvl w:ilvl="5">
      <w:start w:val="1"/>
      <w:numFmt w:val="bullet"/>
      <w:lvlText w:val="■"/>
      <w:lvlJc w:val="right"/>
      <w:pPr>
        <w:ind w:left="4320" w:hanging="360"/>
      </w:pPr>
      <w:rPr>
        <w:rFonts w:ascii="Arial" w:eastAsia="Arial" w:hAnsi="Arial" w:cs="Arial"/>
        <w:b w:val="0"/>
        <w:i w:val="0"/>
        <w:smallCaps w:val="0"/>
        <w:strike w:val="0"/>
        <w:color w:val="000000"/>
        <w:sz w:val="28"/>
        <w:szCs w:val="28"/>
        <w:u w:val="none"/>
        <w:shd w:val="clear" w:color="auto" w:fill="auto"/>
        <w:vertAlign w:val="baseline"/>
      </w:rPr>
    </w:lvl>
    <w:lvl w:ilvl="6">
      <w:start w:val="1"/>
      <w:numFmt w:val="bullet"/>
      <w:lvlText w:val="●"/>
      <w:lvlJc w:val="right"/>
      <w:pPr>
        <w:ind w:left="5040" w:hanging="360"/>
      </w:pPr>
      <w:rPr>
        <w:rFonts w:ascii="Arial" w:eastAsia="Arial" w:hAnsi="Arial" w:cs="Arial"/>
        <w:b w:val="0"/>
        <w:i w:val="0"/>
        <w:smallCaps w:val="0"/>
        <w:strike w:val="0"/>
        <w:color w:val="000000"/>
        <w:sz w:val="28"/>
        <w:szCs w:val="28"/>
        <w:u w:val="none"/>
        <w:shd w:val="clear" w:color="auto" w:fill="auto"/>
        <w:vertAlign w:val="baseline"/>
      </w:rPr>
    </w:lvl>
    <w:lvl w:ilvl="7">
      <w:start w:val="1"/>
      <w:numFmt w:val="bullet"/>
      <w:lvlText w:val="○"/>
      <w:lvlJc w:val="right"/>
      <w:pPr>
        <w:ind w:left="5760" w:hanging="360"/>
      </w:pPr>
      <w:rPr>
        <w:rFonts w:ascii="Arial" w:eastAsia="Arial" w:hAnsi="Arial" w:cs="Arial"/>
        <w:b w:val="0"/>
        <w:i w:val="0"/>
        <w:smallCaps w:val="0"/>
        <w:strike w:val="0"/>
        <w:color w:val="000000"/>
        <w:sz w:val="28"/>
        <w:szCs w:val="28"/>
        <w:u w:val="none"/>
        <w:shd w:val="clear" w:color="auto" w:fill="auto"/>
        <w:vertAlign w:val="baseline"/>
      </w:rPr>
    </w:lvl>
    <w:lvl w:ilvl="8">
      <w:start w:val="1"/>
      <w:numFmt w:val="bullet"/>
      <w:lvlText w:val="■"/>
      <w:lvlJc w:val="right"/>
      <w:pPr>
        <w:ind w:left="6480" w:hanging="360"/>
      </w:pPr>
      <w:rPr>
        <w:rFonts w:ascii="Arial" w:eastAsia="Arial" w:hAnsi="Arial" w:cs="Arial"/>
        <w:b w:val="0"/>
        <w:i w:val="0"/>
        <w:smallCaps w:val="0"/>
        <w:strike w:val="0"/>
        <w:color w:val="000000"/>
        <w:sz w:val="28"/>
        <w:szCs w:val="28"/>
        <w:u w:val="none"/>
        <w:shd w:val="clear" w:color="auto" w:fill="auto"/>
        <w:vertAlign w:val="baseline"/>
      </w:rPr>
    </w:lvl>
  </w:abstractNum>
  <w:abstractNum w:abstractNumId="4" w15:restartNumberingAfterBreak="0">
    <w:nsid w:val="0E4A59B2"/>
    <w:multiLevelType w:val="hybridMultilevel"/>
    <w:tmpl w:val="9872E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B6118E"/>
    <w:multiLevelType w:val="multilevel"/>
    <w:tmpl w:val="411074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95E6483"/>
    <w:multiLevelType w:val="hybridMultilevel"/>
    <w:tmpl w:val="78FE11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AC40F01"/>
    <w:multiLevelType w:val="multilevel"/>
    <w:tmpl w:val="756C0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BD42F7"/>
    <w:multiLevelType w:val="hybridMultilevel"/>
    <w:tmpl w:val="67D25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6655CB"/>
    <w:multiLevelType w:val="hybridMultilevel"/>
    <w:tmpl w:val="425C5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B47FA5"/>
    <w:multiLevelType w:val="hybridMultilevel"/>
    <w:tmpl w:val="1E749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D58B0"/>
    <w:multiLevelType w:val="hybridMultilevel"/>
    <w:tmpl w:val="5A82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672EB0"/>
    <w:multiLevelType w:val="hybridMultilevel"/>
    <w:tmpl w:val="B50878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F285743"/>
    <w:multiLevelType w:val="hybridMultilevel"/>
    <w:tmpl w:val="E9504E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1E0086F"/>
    <w:multiLevelType w:val="hybridMultilevel"/>
    <w:tmpl w:val="7BA85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0943BE"/>
    <w:multiLevelType w:val="multilevel"/>
    <w:tmpl w:val="0DD6492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9135F50"/>
    <w:multiLevelType w:val="hybridMultilevel"/>
    <w:tmpl w:val="9594B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D54542"/>
    <w:multiLevelType w:val="multilevel"/>
    <w:tmpl w:val="6A665D7C"/>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22C638C"/>
    <w:multiLevelType w:val="hybridMultilevel"/>
    <w:tmpl w:val="5D469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640465"/>
    <w:multiLevelType w:val="hybridMultilevel"/>
    <w:tmpl w:val="956C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B80A7F"/>
    <w:multiLevelType w:val="hybridMultilevel"/>
    <w:tmpl w:val="91585CC6"/>
    <w:lvl w:ilvl="0" w:tplc="08090001">
      <w:start w:val="1"/>
      <w:numFmt w:val="bullet"/>
      <w:lvlText w:val=""/>
      <w:lvlJc w:val="left"/>
      <w:pPr>
        <w:tabs>
          <w:tab w:val="num" w:pos="720"/>
        </w:tabs>
        <w:ind w:left="720" w:hanging="360"/>
      </w:pPr>
      <w:rPr>
        <w:rFonts w:ascii="Symbol" w:hAnsi="Symbol" w:hint="default"/>
      </w:rPr>
    </w:lvl>
    <w:lvl w:ilvl="1" w:tplc="500C2D72">
      <w:start w:val="9"/>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44E4251E"/>
    <w:multiLevelType w:val="hybridMultilevel"/>
    <w:tmpl w:val="6A06E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8643E6"/>
    <w:multiLevelType w:val="hybridMultilevel"/>
    <w:tmpl w:val="FD740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53285B"/>
    <w:multiLevelType w:val="hybridMultilevel"/>
    <w:tmpl w:val="D4F68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8227F1"/>
    <w:multiLevelType w:val="hybridMultilevel"/>
    <w:tmpl w:val="1AF21CA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7C2BA1"/>
    <w:multiLevelType w:val="hybridMultilevel"/>
    <w:tmpl w:val="1032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661AB7"/>
    <w:multiLevelType w:val="multilevel"/>
    <w:tmpl w:val="1F1252C6"/>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1364097"/>
    <w:multiLevelType w:val="hybridMultilevel"/>
    <w:tmpl w:val="371207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3966AE6"/>
    <w:multiLevelType w:val="hybridMultilevel"/>
    <w:tmpl w:val="7FEAD59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9" w15:restartNumberingAfterBreak="0">
    <w:nsid w:val="53AD568E"/>
    <w:multiLevelType w:val="multilevel"/>
    <w:tmpl w:val="8E967B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67174BE"/>
    <w:multiLevelType w:val="hybridMultilevel"/>
    <w:tmpl w:val="D5325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C020C3"/>
    <w:multiLevelType w:val="multilevel"/>
    <w:tmpl w:val="27507F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57E375EA"/>
    <w:multiLevelType w:val="hybridMultilevel"/>
    <w:tmpl w:val="CD421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A34BE2"/>
    <w:multiLevelType w:val="hybridMultilevel"/>
    <w:tmpl w:val="6932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A51B17"/>
    <w:multiLevelType w:val="multilevel"/>
    <w:tmpl w:val="08B42F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1B6269"/>
    <w:multiLevelType w:val="multilevel"/>
    <w:tmpl w:val="3B1AB184"/>
    <w:lvl w:ilvl="0">
      <w:start w:val="1"/>
      <w:numFmt w:val="decimal"/>
      <w:lvlText w:val="%1."/>
      <w:lvlJc w:val="left"/>
      <w:pPr>
        <w:ind w:left="720" w:firstLine="1080"/>
      </w:pPr>
    </w:lvl>
    <w:lvl w:ilvl="1">
      <w:start w:val="1"/>
      <w:numFmt w:val="decimal"/>
      <w:lvlText w:val="%2."/>
      <w:lvlJc w:val="left"/>
      <w:pPr>
        <w:ind w:left="1440" w:firstLine="2520"/>
      </w:pPr>
    </w:lvl>
    <w:lvl w:ilvl="2">
      <w:start w:val="1"/>
      <w:numFmt w:val="decimal"/>
      <w:lvlText w:val="%3."/>
      <w:lvlJc w:val="left"/>
      <w:pPr>
        <w:ind w:left="2160" w:firstLine="3960"/>
      </w:pPr>
    </w:lvl>
    <w:lvl w:ilvl="3">
      <w:start w:val="1"/>
      <w:numFmt w:val="decimal"/>
      <w:lvlText w:val="%4."/>
      <w:lvlJc w:val="left"/>
      <w:pPr>
        <w:ind w:left="2880" w:firstLine="5400"/>
      </w:pPr>
    </w:lvl>
    <w:lvl w:ilvl="4">
      <w:start w:val="1"/>
      <w:numFmt w:val="decimal"/>
      <w:lvlText w:val="%5."/>
      <w:lvlJc w:val="left"/>
      <w:pPr>
        <w:ind w:left="3600" w:firstLine="6840"/>
      </w:pPr>
    </w:lvl>
    <w:lvl w:ilvl="5">
      <w:start w:val="1"/>
      <w:numFmt w:val="decimal"/>
      <w:lvlText w:val="%6."/>
      <w:lvlJc w:val="left"/>
      <w:pPr>
        <w:ind w:left="4320" w:firstLine="8280"/>
      </w:pPr>
    </w:lvl>
    <w:lvl w:ilvl="6">
      <w:start w:val="1"/>
      <w:numFmt w:val="decimal"/>
      <w:lvlText w:val="%7."/>
      <w:lvlJc w:val="left"/>
      <w:pPr>
        <w:ind w:left="5040" w:firstLine="9720"/>
      </w:pPr>
    </w:lvl>
    <w:lvl w:ilvl="7">
      <w:start w:val="1"/>
      <w:numFmt w:val="decimal"/>
      <w:lvlText w:val="%8."/>
      <w:lvlJc w:val="left"/>
      <w:pPr>
        <w:ind w:left="5760" w:firstLine="11160"/>
      </w:pPr>
    </w:lvl>
    <w:lvl w:ilvl="8">
      <w:start w:val="1"/>
      <w:numFmt w:val="decimal"/>
      <w:lvlText w:val="%9."/>
      <w:lvlJc w:val="left"/>
      <w:pPr>
        <w:ind w:left="6480" w:firstLine="12600"/>
      </w:pPr>
    </w:lvl>
  </w:abstractNum>
  <w:abstractNum w:abstractNumId="36" w15:restartNumberingAfterBreak="0">
    <w:nsid w:val="63FB57EA"/>
    <w:multiLevelType w:val="multilevel"/>
    <w:tmpl w:val="F75AF2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6E22C2"/>
    <w:multiLevelType w:val="hybridMultilevel"/>
    <w:tmpl w:val="67AA4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BF5F6C"/>
    <w:multiLevelType w:val="hybridMultilevel"/>
    <w:tmpl w:val="0598E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E024B3"/>
    <w:multiLevelType w:val="hybridMultilevel"/>
    <w:tmpl w:val="4E7E91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7B453F"/>
    <w:multiLevelType w:val="hybridMultilevel"/>
    <w:tmpl w:val="AE7EA9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6D768C3"/>
    <w:multiLevelType w:val="multilevel"/>
    <w:tmpl w:val="9C26F264"/>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15:restartNumberingAfterBreak="0">
    <w:nsid w:val="78A7764E"/>
    <w:multiLevelType w:val="multilevel"/>
    <w:tmpl w:val="A89AA7FC"/>
    <w:lvl w:ilvl="0">
      <w:start w:val="1"/>
      <w:numFmt w:val="bullet"/>
      <w:lvlText w:val="-"/>
      <w:lvlJc w:val="left"/>
      <w:pPr>
        <w:ind w:left="410" w:hanging="360"/>
      </w:pPr>
      <w:rPr>
        <w:rFonts w:ascii="Calibri" w:eastAsia="Calibri" w:hAnsi="Calibri" w:cs="Calibri"/>
      </w:rPr>
    </w:lvl>
    <w:lvl w:ilvl="1">
      <w:start w:val="1"/>
      <w:numFmt w:val="bullet"/>
      <w:lvlText w:val="o"/>
      <w:lvlJc w:val="left"/>
      <w:pPr>
        <w:ind w:left="1130" w:hanging="360"/>
      </w:pPr>
      <w:rPr>
        <w:rFonts w:ascii="Courier New" w:eastAsia="Courier New" w:hAnsi="Courier New" w:cs="Courier New"/>
      </w:rPr>
    </w:lvl>
    <w:lvl w:ilvl="2">
      <w:start w:val="1"/>
      <w:numFmt w:val="bullet"/>
      <w:lvlText w:val="▪"/>
      <w:lvlJc w:val="left"/>
      <w:pPr>
        <w:ind w:left="1850" w:hanging="360"/>
      </w:pPr>
      <w:rPr>
        <w:rFonts w:ascii="Noto Sans Symbols" w:eastAsia="Noto Sans Symbols" w:hAnsi="Noto Sans Symbols" w:cs="Noto Sans Symbols"/>
      </w:rPr>
    </w:lvl>
    <w:lvl w:ilvl="3">
      <w:start w:val="1"/>
      <w:numFmt w:val="bullet"/>
      <w:lvlText w:val="●"/>
      <w:lvlJc w:val="left"/>
      <w:pPr>
        <w:ind w:left="2570" w:hanging="360"/>
      </w:pPr>
      <w:rPr>
        <w:rFonts w:ascii="Noto Sans Symbols" w:eastAsia="Noto Sans Symbols" w:hAnsi="Noto Sans Symbols" w:cs="Noto Sans Symbols"/>
      </w:rPr>
    </w:lvl>
    <w:lvl w:ilvl="4">
      <w:start w:val="1"/>
      <w:numFmt w:val="bullet"/>
      <w:lvlText w:val="o"/>
      <w:lvlJc w:val="left"/>
      <w:pPr>
        <w:ind w:left="3290" w:hanging="360"/>
      </w:pPr>
      <w:rPr>
        <w:rFonts w:ascii="Courier New" w:eastAsia="Courier New" w:hAnsi="Courier New" w:cs="Courier New"/>
      </w:rPr>
    </w:lvl>
    <w:lvl w:ilvl="5">
      <w:start w:val="1"/>
      <w:numFmt w:val="bullet"/>
      <w:lvlText w:val="▪"/>
      <w:lvlJc w:val="left"/>
      <w:pPr>
        <w:ind w:left="4010" w:hanging="360"/>
      </w:pPr>
      <w:rPr>
        <w:rFonts w:ascii="Noto Sans Symbols" w:eastAsia="Noto Sans Symbols" w:hAnsi="Noto Sans Symbols" w:cs="Noto Sans Symbols"/>
      </w:rPr>
    </w:lvl>
    <w:lvl w:ilvl="6">
      <w:start w:val="1"/>
      <w:numFmt w:val="bullet"/>
      <w:lvlText w:val="●"/>
      <w:lvlJc w:val="left"/>
      <w:pPr>
        <w:ind w:left="4730" w:hanging="360"/>
      </w:pPr>
      <w:rPr>
        <w:rFonts w:ascii="Noto Sans Symbols" w:eastAsia="Noto Sans Symbols" w:hAnsi="Noto Sans Symbols" w:cs="Noto Sans Symbols"/>
      </w:rPr>
    </w:lvl>
    <w:lvl w:ilvl="7">
      <w:start w:val="1"/>
      <w:numFmt w:val="bullet"/>
      <w:lvlText w:val="o"/>
      <w:lvlJc w:val="left"/>
      <w:pPr>
        <w:ind w:left="5450" w:hanging="360"/>
      </w:pPr>
      <w:rPr>
        <w:rFonts w:ascii="Courier New" w:eastAsia="Courier New" w:hAnsi="Courier New" w:cs="Courier New"/>
      </w:rPr>
    </w:lvl>
    <w:lvl w:ilvl="8">
      <w:start w:val="1"/>
      <w:numFmt w:val="bullet"/>
      <w:lvlText w:val="▪"/>
      <w:lvlJc w:val="left"/>
      <w:pPr>
        <w:ind w:left="6170" w:hanging="360"/>
      </w:pPr>
      <w:rPr>
        <w:rFonts w:ascii="Noto Sans Symbols" w:eastAsia="Noto Sans Symbols" w:hAnsi="Noto Sans Symbols" w:cs="Noto Sans Symbols"/>
      </w:rPr>
    </w:lvl>
  </w:abstractNum>
  <w:abstractNum w:abstractNumId="43" w15:restartNumberingAfterBreak="0">
    <w:nsid w:val="793119F5"/>
    <w:multiLevelType w:val="hybridMultilevel"/>
    <w:tmpl w:val="007AA5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A7C488A"/>
    <w:multiLevelType w:val="multilevel"/>
    <w:tmpl w:val="3304A7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AA55EBF"/>
    <w:multiLevelType w:val="hybridMultilevel"/>
    <w:tmpl w:val="2DA6A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D634A"/>
    <w:multiLevelType w:val="multilevel"/>
    <w:tmpl w:val="ACC45D3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F1B0BD7"/>
    <w:multiLevelType w:val="hybridMultilevel"/>
    <w:tmpl w:val="9B0218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FD4E78"/>
    <w:multiLevelType w:val="multilevel"/>
    <w:tmpl w:val="232E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6803181">
    <w:abstractNumId w:val="17"/>
  </w:num>
  <w:num w:numId="2" w16cid:durableId="1654984357">
    <w:abstractNumId w:val="42"/>
  </w:num>
  <w:num w:numId="3" w16cid:durableId="1120757355">
    <w:abstractNumId w:val="3"/>
  </w:num>
  <w:num w:numId="4" w16cid:durableId="182328052">
    <w:abstractNumId w:val="5"/>
  </w:num>
  <w:num w:numId="5" w16cid:durableId="1729642979">
    <w:abstractNumId w:val="35"/>
  </w:num>
  <w:num w:numId="6" w16cid:durableId="150948838">
    <w:abstractNumId w:val="31"/>
  </w:num>
  <w:num w:numId="7" w16cid:durableId="2113158834">
    <w:abstractNumId w:val="29"/>
  </w:num>
  <w:num w:numId="8" w16cid:durableId="29764986">
    <w:abstractNumId w:val="26"/>
  </w:num>
  <w:num w:numId="9" w16cid:durableId="62024042">
    <w:abstractNumId w:val="44"/>
  </w:num>
  <w:num w:numId="10" w16cid:durableId="1090202445">
    <w:abstractNumId w:val="46"/>
  </w:num>
  <w:num w:numId="11" w16cid:durableId="1517888237">
    <w:abstractNumId w:val="15"/>
  </w:num>
  <w:num w:numId="12" w16cid:durableId="1890677681">
    <w:abstractNumId w:val="28"/>
  </w:num>
  <w:num w:numId="13" w16cid:durableId="1382366970">
    <w:abstractNumId w:val="30"/>
  </w:num>
  <w:num w:numId="14" w16cid:durableId="1983463591">
    <w:abstractNumId w:val="16"/>
  </w:num>
  <w:num w:numId="15" w16cid:durableId="2006932042">
    <w:abstractNumId w:val="1"/>
  </w:num>
  <w:num w:numId="16" w16cid:durableId="2080205509">
    <w:abstractNumId w:val="41"/>
  </w:num>
  <w:num w:numId="17" w16cid:durableId="1775441083">
    <w:abstractNumId w:val="9"/>
  </w:num>
  <w:num w:numId="18" w16cid:durableId="1853764852">
    <w:abstractNumId w:val="32"/>
  </w:num>
  <w:num w:numId="19" w16cid:durableId="295985433">
    <w:abstractNumId w:val="23"/>
  </w:num>
  <w:num w:numId="20" w16cid:durableId="963002939">
    <w:abstractNumId w:val="39"/>
  </w:num>
  <w:num w:numId="21" w16cid:durableId="2032411570">
    <w:abstractNumId w:val="14"/>
  </w:num>
  <w:num w:numId="22" w16cid:durableId="2073653410">
    <w:abstractNumId w:val="18"/>
  </w:num>
  <w:num w:numId="23" w16cid:durableId="1956398861">
    <w:abstractNumId w:val="21"/>
  </w:num>
  <w:num w:numId="24" w16cid:durableId="599603554">
    <w:abstractNumId w:val="2"/>
  </w:num>
  <w:num w:numId="25" w16cid:durableId="290786920">
    <w:abstractNumId w:val="25"/>
  </w:num>
  <w:num w:numId="26" w16cid:durableId="1399016437">
    <w:abstractNumId w:val="33"/>
  </w:num>
  <w:num w:numId="27" w16cid:durableId="1916164086">
    <w:abstractNumId w:val="19"/>
  </w:num>
  <w:num w:numId="28" w16cid:durableId="652023307">
    <w:abstractNumId w:val="22"/>
  </w:num>
  <w:num w:numId="29" w16cid:durableId="202526193">
    <w:abstractNumId w:val="47"/>
  </w:num>
  <w:num w:numId="30" w16cid:durableId="2004166204">
    <w:abstractNumId w:val="24"/>
  </w:num>
  <w:num w:numId="31" w16cid:durableId="897596837">
    <w:abstractNumId w:val="4"/>
  </w:num>
  <w:num w:numId="32" w16cid:durableId="955019766">
    <w:abstractNumId w:val="10"/>
  </w:num>
  <w:num w:numId="33" w16cid:durableId="1371490679">
    <w:abstractNumId w:val="0"/>
    <w:lvlOverride w:ilvl="0">
      <w:lvl w:ilvl="0">
        <w:numFmt w:val="bullet"/>
        <w:lvlText w:val=""/>
        <w:legacy w:legacy="1" w:legacySpace="0" w:legacyIndent="283"/>
        <w:lvlJc w:val="left"/>
        <w:pPr>
          <w:ind w:left="1011" w:hanging="283"/>
        </w:pPr>
        <w:rPr>
          <w:rFonts w:ascii="Symbol" w:hAnsi="Symbol" w:hint="default"/>
        </w:rPr>
      </w:lvl>
    </w:lvlOverride>
  </w:num>
  <w:num w:numId="34" w16cid:durableId="1499080772">
    <w:abstractNumId w:val="48"/>
  </w:num>
  <w:num w:numId="35" w16cid:durableId="1252161364">
    <w:abstractNumId w:val="7"/>
  </w:num>
  <w:num w:numId="36" w16cid:durableId="1990671608">
    <w:abstractNumId w:val="38"/>
  </w:num>
  <w:num w:numId="37" w16cid:durableId="1953246498">
    <w:abstractNumId w:val="13"/>
  </w:num>
  <w:num w:numId="38" w16cid:durableId="2070571172">
    <w:abstractNumId w:val="6"/>
  </w:num>
  <w:num w:numId="39" w16cid:durableId="415591795">
    <w:abstractNumId w:val="12"/>
  </w:num>
  <w:num w:numId="40" w16cid:durableId="357120212">
    <w:abstractNumId w:val="40"/>
  </w:num>
  <w:num w:numId="41" w16cid:durableId="312412456">
    <w:abstractNumId w:val="43"/>
  </w:num>
  <w:num w:numId="42" w16cid:durableId="8602182">
    <w:abstractNumId w:val="45"/>
  </w:num>
  <w:num w:numId="43" w16cid:durableId="776102844">
    <w:abstractNumId w:val="37"/>
  </w:num>
  <w:num w:numId="44" w16cid:durableId="1800682307">
    <w:abstractNumId w:val="11"/>
  </w:num>
  <w:num w:numId="45" w16cid:durableId="564293889">
    <w:abstractNumId w:val="8"/>
  </w:num>
  <w:num w:numId="46" w16cid:durableId="1377855663">
    <w:abstractNumId w:val="27"/>
  </w:num>
  <w:num w:numId="47" w16cid:durableId="1126000511">
    <w:abstractNumId w:val="20"/>
    <w:lvlOverride w:ilvl="0"/>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32719510">
    <w:abstractNumId w:val="34"/>
  </w:num>
  <w:num w:numId="49" w16cid:durableId="115706696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4A6"/>
    <w:rsid w:val="00001ED6"/>
    <w:rsid w:val="00006443"/>
    <w:rsid w:val="000116EF"/>
    <w:rsid w:val="000129DF"/>
    <w:rsid w:val="000154BB"/>
    <w:rsid w:val="0002053E"/>
    <w:rsid w:val="00034B04"/>
    <w:rsid w:val="000423BF"/>
    <w:rsid w:val="00045C9F"/>
    <w:rsid w:val="00051F31"/>
    <w:rsid w:val="00063DDE"/>
    <w:rsid w:val="0006772C"/>
    <w:rsid w:val="00073B82"/>
    <w:rsid w:val="000767DA"/>
    <w:rsid w:val="000821B2"/>
    <w:rsid w:val="00084789"/>
    <w:rsid w:val="000868D3"/>
    <w:rsid w:val="00090E12"/>
    <w:rsid w:val="00095B30"/>
    <w:rsid w:val="000B5CD4"/>
    <w:rsid w:val="000C26A3"/>
    <w:rsid w:val="000C330E"/>
    <w:rsid w:val="000C4065"/>
    <w:rsid w:val="000C608D"/>
    <w:rsid w:val="000C6098"/>
    <w:rsid w:val="000D22BC"/>
    <w:rsid w:val="000D3587"/>
    <w:rsid w:val="000F22B5"/>
    <w:rsid w:val="000F3493"/>
    <w:rsid w:val="000F5D4A"/>
    <w:rsid w:val="00113557"/>
    <w:rsid w:val="0012705B"/>
    <w:rsid w:val="0014486F"/>
    <w:rsid w:val="00150342"/>
    <w:rsid w:val="001533FB"/>
    <w:rsid w:val="00160EA0"/>
    <w:rsid w:val="00162393"/>
    <w:rsid w:val="001711AF"/>
    <w:rsid w:val="001719CD"/>
    <w:rsid w:val="00183BD1"/>
    <w:rsid w:val="00184B0B"/>
    <w:rsid w:val="00192DA6"/>
    <w:rsid w:val="00193D6A"/>
    <w:rsid w:val="001948F9"/>
    <w:rsid w:val="0019715F"/>
    <w:rsid w:val="001A2504"/>
    <w:rsid w:val="001B2BE7"/>
    <w:rsid w:val="001B66F1"/>
    <w:rsid w:val="001C14A0"/>
    <w:rsid w:val="001C66D0"/>
    <w:rsid w:val="001D0FB8"/>
    <w:rsid w:val="001D6071"/>
    <w:rsid w:val="001D6DD6"/>
    <w:rsid w:val="001E3506"/>
    <w:rsid w:val="001F041F"/>
    <w:rsid w:val="001F1C45"/>
    <w:rsid w:val="001F7D7A"/>
    <w:rsid w:val="00212321"/>
    <w:rsid w:val="0021631E"/>
    <w:rsid w:val="002264AB"/>
    <w:rsid w:val="0023109D"/>
    <w:rsid w:val="00243ACA"/>
    <w:rsid w:val="0026122B"/>
    <w:rsid w:val="00261969"/>
    <w:rsid w:val="00262383"/>
    <w:rsid w:val="00283C8B"/>
    <w:rsid w:val="00283CA6"/>
    <w:rsid w:val="00284EB8"/>
    <w:rsid w:val="0028722D"/>
    <w:rsid w:val="0028789A"/>
    <w:rsid w:val="00292C37"/>
    <w:rsid w:val="0029490C"/>
    <w:rsid w:val="00295EA5"/>
    <w:rsid w:val="00296D33"/>
    <w:rsid w:val="002A1A23"/>
    <w:rsid w:val="002A39BA"/>
    <w:rsid w:val="002A3C87"/>
    <w:rsid w:val="002C3337"/>
    <w:rsid w:val="002D094E"/>
    <w:rsid w:val="002E0C83"/>
    <w:rsid w:val="002E13A8"/>
    <w:rsid w:val="002E15D9"/>
    <w:rsid w:val="002E255A"/>
    <w:rsid w:val="002E56A8"/>
    <w:rsid w:val="002E5EAB"/>
    <w:rsid w:val="002E66A7"/>
    <w:rsid w:val="002F001D"/>
    <w:rsid w:val="002F0684"/>
    <w:rsid w:val="002F2B94"/>
    <w:rsid w:val="003046C1"/>
    <w:rsid w:val="00307770"/>
    <w:rsid w:val="003121EB"/>
    <w:rsid w:val="00315D53"/>
    <w:rsid w:val="00316906"/>
    <w:rsid w:val="003206FE"/>
    <w:rsid w:val="00322325"/>
    <w:rsid w:val="00324BFF"/>
    <w:rsid w:val="003402CC"/>
    <w:rsid w:val="0034700D"/>
    <w:rsid w:val="003502E9"/>
    <w:rsid w:val="00352C3A"/>
    <w:rsid w:val="00356D44"/>
    <w:rsid w:val="003627DB"/>
    <w:rsid w:val="003652A9"/>
    <w:rsid w:val="00365B89"/>
    <w:rsid w:val="00375D01"/>
    <w:rsid w:val="00376371"/>
    <w:rsid w:val="00382CAC"/>
    <w:rsid w:val="00385C8A"/>
    <w:rsid w:val="00390DE3"/>
    <w:rsid w:val="0039184A"/>
    <w:rsid w:val="003A21B6"/>
    <w:rsid w:val="003A6CE1"/>
    <w:rsid w:val="003D19F3"/>
    <w:rsid w:val="003E22A4"/>
    <w:rsid w:val="003E4619"/>
    <w:rsid w:val="0041282E"/>
    <w:rsid w:val="00420B1C"/>
    <w:rsid w:val="00420D83"/>
    <w:rsid w:val="004212FF"/>
    <w:rsid w:val="00422454"/>
    <w:rsid w:val="00424113"/>
    <w:rsid w:val="00425DF8"/>
    <w:rsid w:val="004322BF"/>
    <w:rsid w:val="0043565F"/>
    <w:rsid w:val="00436245"/>
    <w:rsid w:val="004423D4"/>
    <w:rsid w:val="00455188"/>
    <w:rsid w:val="00456906"/>
    <w:rsid w:val="00457D9A"/>
    <w:rsid w:val="004641A2"/>
    <w:rsid w:val="00464578"/>
    <w:rsid w:val="004665D0"/>
    <w:rsid w:val="004744EA"/>
    <w:rsid w:val="004757A4"/>
    <w:rsid w:val="004837AE"/>
    <w:rsid w:val="004863AE"/>
    <w:rsid w:val="00486849"/>
    <w:rsid w:val="004956B5"/>
    <w:rsid w:val="004A725A"/>
    <w:rsid w:val="004A7DA0"/>
    <w:rsid w:val="004B2D52"/>
    <w:rsid w:val="004B2DC7"/>
    <w:rsid w:val="004C2C9E"/>
    <w:rsid w:val="004C55DD"/>
    <w:rsid w:val="004D54F1"/>
    <w:rsid w:val="004E5AAC"/>
    <w:rsid w:val="004E65FE"/>
    <w:rsid w:val="004F2626"/>
    <w:rsid w:val="005033D3"/>
    <w:rsid w:val="00503BED"/>
    <w:rsid w:val="0052127B"/>
    <w:rsid w:val="00542F39"/>
    <w:rsid w:val="00560537"/>
    <w:rsid w:val="005606D0"/>
    <w:rsid w:val="00567C4E"/>
    <w:rsid w:val="005711F5"/>
    <w:rsid w:val="00586FAF"/>
    <w:rsid w:val="00587B25"/>
    <w:rsid w:val="005907FE"/>
    <w:rsid w:val="0059097A"/>
    <w:rsid w:val="005925AF"/>
    <w:rsid w:val="005935A5"/>
    <w:rsid w:val="00593D7C"/>
    <w:rsid w:val="00596A92"/>
    <w:rsid w:val="005A18ED"/>
    <w:rsid w:val="005A5552"/>
    <w:rsid w:val="005A5ED7"/>
    <w:rsid w:val="005B0CDB"/>
    <w:rsid w:val="005B1890"/>
    <w:rsid w:val="005B2880"/>
    <w:rsid w:val="005B3167"/>
    <w:rsid w:val="005C1882"/>
    <w:rsid w:val="005C2DCB"/>
    <w:rsid w:val="005C33BC"/>
    <w:rsid w:val="005C380D"/>
    <w:rsid w:val="005D1D68"/>
    <w:rsid w:val="005D3E5A"/>
    <w:rsid w:val="005E0D8C"/>
    <w:rsid w:val="005E2470"/>
    <w:rsid w:val="005E36E0"/>
    <w:rsid w:val="005E5A96"/>
    <w:rsid w:val="005E780C"/>
    <w:rsid w:val="005F35D6"/>
    <w:rsid w:val="005F49F9"/>
    <w:rsid w:val="005F798E"/>
    <w:rsid w:val="006109E8"/>
    <w:rsid w:val="00613335"/>
    <w:rsid w:val="006213C0"/>
    <w:rsid w:val="00621F82"/>
    <w:rsid w:val="006258B6"/>
    <w:rsid w:val="006264D5"/>
    <w:rsid w:val="006326B0"/>
    <w:rsid w:val="006424D7"/>
    <w:rsid w:val="0064275C"/>
    <w:rsid w:val="00655D19"/>
    <w:rsid w:val="006565CE"/>
    <w:rsid w:val="00663B5F"/>
    <w:rsid w:val="00667694"/>
    <w:rsid w:val="00673B60"/>
    <w:rsid w:val="00673D9E"/>
    <w:rsid w:val="0068044A"/>
    <w:rsid w:val="00685A1C"/>
    <w:rsid w:val="00690470"/>
    <w:rsid w:val="00694BEB"/>
    <w:rsid w:val="006A3A82"/>
    <w:rsid w:val="006A6662"/>
    <w:rsid w:val="006A69C1"/>
    <w:rsid w:val="006B26C8"/>
    <w:rsid w:val="006B2AF9"/>
    <w:rsid w:val="006B71F4"/>
    <w:rsid w:val="006C20C8"/>
    <w:rsid w:val="006C2C26"/>
    <w:rsid w:val="006C2D38"/>
    <w:rsid w:val="006C59E3"/>
    <w:rsid w:val="006C5B32"/>
    <w:rsid w:val="006C6524"/>
    <w:rsid w:val="006D13C7"/>
    <w:rsid w:val="006D1722"/>
    <w:rsid w:val="006D34F5"/>
    <w:rsid w:val="006D4EE3"/>
    <w:rsid w:val="006F466C"/>
    <w:rsid w:val="006F6528"/>
    <w:rsid w:val="006F7320"/>
    <w:rsid w:val="00701104"/>
    <w:rsid w:val="007065A2"/>
    <w:rsid w:val="00706F3C"/>
    <w:rsid w:val="0070710D"/>
    <w:rsid w:val="00710BF8"/>
    <w:rsid w:val="00711C5A"/>
    <w:rsid w:val="007243E8"/>
    <w:rsid w:val="007256E3"/>
    <w:rsid w:val="00725C84"/>
    <w:rsid w:val="00734362"/>
    <w:rsid w:val="00737D1B"/>
    <w:rsid w:val="007444B4"/>
    <w:rsid w:val="00753DFA"/>
    <w:rsid w:val="00760932"/>
    <w:rsid w:val="00763FD0"/>
    <w:rsid w:val="007705C1"/>
    <w:rsid w:val="00770882"/>
    <w:rsid w:val="00780DF8"/>
    <w:rsid w:val="00782179"/>
    <w:rsid w:val="00783647"/>
    <w:rsid w:val="00786ED1"/>
    <w:rsid w:val="00792E14"/>
    <w:rsid w:val="00796485"/>
    <w:rsid w:val="007A136F"/>
    <w:rsid w:val="007A1FFF"/>
    <w:rsid w:val="007B0953"/>
    <w:rsid w:val="007B30EC"/>
    <w:rsid w:val="007B45D0"/>
    <w:rsid w:val="007C62F9"/>
    <w:rsid w:val="007D0860"/>
    <w:rsid w:val="007D314F"/>
    <w:rsid w:val="007E6201"/>
    <w:rsid w:val="00802516"/>
    <w:rsid w:val="00811101"/>
    <w:rsid w:val="00812D8F"/>
    <w:rsid w:val="00813D70"/>
    <w:rsid w:val="00814682"/>
    <w:rsid w:val="00831F9F"/>
    <w:rsid w:val="008322AF"/>
    <w:rsid w:val="008341D0"/>
    <w:rsid w:val="00835A2A"/>
    <w:rsid w:val="00840781"/>
    <w:rsid w:val="00850EB2"/>
    <w:rsid w:val="00860338"/>
    <w:rsid w:val="00860978"/>
    <w:rsid w:val="00872D6E"/>
    <w:rsid w:val="008878A0"/>
    <w:rsid w:val="00895B55"/>
    <w:rsid w:val="008A0A85"/>
    <w:rsid w:val="008A5203"/>
    <w:rsid w:val="008A6247"/>
    <w:rsid w:val="008B1364"/>
    <w:rsid w:val="008B2432"/>
    <w:rsid w:val="008C175E"/>
    <w:rsid w:val="008C2539"/>
    <w:rsid w:val="008C391A"/>
    <w:rsid w:val="008C3DB7"/>
    <w:rsid w:val="008C4CEC"/>
    <w:rsid w:val="008D3FD8"/>
    <w:rsid w:val="008D7738"/>
    <w:rsid w:val="008D7DD0"/>
    <w:rsid w:val="008E146C"/>
    <w:rsid w:val="008E40BB"/>
    <w:rsid w:val="008E71F1"/>
    <w:rsid w:val="008F1BFF"/>
    <w:rsid w:val="008F5393"/>
    <w:rsid w:val="00905684"/>
    <w:rsid w:val="009115EB"/>
    <w:rsid w:val="009156C1"/>
    <w:rsid w:val="00925F6F"/>
    <w:rsid w:val="0092632B"/>
    <w:rsid w:val="00927258"/>
    <w:rsid w:val="009276B7"/>
    <w:rsid w:val="00932128"/>
    <w:rsid w:val="00947B8C"/>
    <w:rsid w:val="009526D8"/>
    <w:rsid w:val="00952BA7"/>
    <w:rsid w:val="00952DE5"/>
    <w:rsid w:val="00952FA5"/>
    <w:rsid w:val="009619FC"/>
    <w:rsid w:val="00963705"/>
    <w:rsid w:val="00971769"/>
    <w:rsid w:val="009922CD"/>
    <w:rsid w:val="009A3C54"/>
    <w:rsid w:val="009B0603"/>
    <w:rsid w:val="009B3445"/>
    <w:rsid w:val="009B4554"/>
    <w:rsid w:val="009C4050"/>
    <w:rsid w:val="009D01AE"/>
    <w:rsid w:val="009D15F1"/>
    <w:rsid w:val="009D24A6"/>
    <w:rsid w:val="009D3581"/>
    <w:rsid w:val="009D5D90"/>
    <w:rsid w:val="009E34BA"/>
    <w:rsid w:val="009F788E"/>
    <w:rsid w:val="00A00D9B"/>
    <w:rsid w:val="00A026CA"/>
    <w:rsid w:val="00A04C45"/>
    <w:rsid w:val="00A05032"/>
    <w:rsid w:val="00A17954"/>
    <w:rsid w:val="00A24D63"/>
    <w:rsid w:val="00A27FAB"/>
    <w:rsid w:val="00A30D91"/>
    <w:rsid w:val="00A325C0"/>
    <w:rsid w:val="00A44087"/>
    <w:rsid w:val="00A457CA"/>
    <w:rsid w:val="00A459D6"/>
    <w:rsid w:val="00A46BF1"/>
    <w:rsid w:val="00A46E10"/>
    <w:rsid w:val="00A50A33"/>
    <w:rsid w:val="00A50B9B"/>
    <w:rsid w:val="00A50E41"/>
    <w:rsid w:val="00A51B81"/>
    <w:rsid w:val="00A539FC"/>
    <w:rsid w:val="00A54137"/>
    <w:rsid w:val="00A545DA"/>
    <w:rsid w:val="00A611AD"/>
    <w:rsid w:val="00A64142"/>
    <w:rsid w:val="00A704F6"/>
    <w:rsid w:val="00A72871"/>
    <w:rsid w:val="00A72AAD"/>
    <w:rsid w:val="00A74C4A"/>
    <w:rsid w:val="00A74FB2"/>
    <w:rsid w:val="00A7592B"/>
    <w:rsid w:val="00A75972"/>
    <w:rsid w:val="00A81597"/>
    <w:rsid w:val="00A82123"/>
    <w:rsid w:val="00AC5D9E"/>
    <w:rsid w:val="00AC7A51"/>
    <w:rsid w:val="00AD1EAC"/>
    <w:rsid w:val="00AD6A43"/>
    <w:rsid w:val="00AD7081"/>
    <w:rsid w:val="00AE334C"/>
    <w:rsid w:val="00AE7E58"/>
    <w:rsid w:val="00AF0EDF"/>
    <w:rsid w:val="00AF3CBA"/>
    <w:rsid w:val="00AF6503"/>
    <w:rsid w:val="00B030F4"/>
    <w:rsid w:val="00B06DBC"/>
    <w:rsid w:val="00B136B6"/>
    <w:rsid w:val="00B23E53"/>
    <w:rsid w:val="00B25E49"/>
    <w:rsid w:val="00B34533"/>
    <w:rsid w:val="00B35428"/>
    <w:rsid w:val="00B40394"/>
    <w:rsid w:val="00B41230"/>
    <w:rsid w:val="00B44AAC"/>
    <w:rsid w:val="00B46384"/>
    <w:rsid w:val="00B53334"/>
    <w:rsid w:val="00B55E4F"/>
    <w:rsid w:val="00B615F6"/>
    <w:rsid w:val="00B629A8"/>
    <w:rsid w:val="00B72E09"/>
    <w:rsid w:val="00B737D1"/>
    <w:rsid w:val="00B76AD2"/>
    <w:rsid w:val="00B80549"/>
    <w:rsid w:val="00B9026D"/>
    <w:rsid w:val="00B93C2B"/>
    <w:rsid w:val="00B96789"/>
    <w:rsid w:val="00BA0FBD"/>
    <w:rsid w:val="00BA13C1"/>
    <w:rsid w:val="00BD2D3C"/>
    <w:rsid w:val="00BF0305"/>
    <w:rsid w:val="00BF5FD0"/>
    <w:rsid w:val="00C0530A"/>
    <w:rsid w:val="00C141FA"/>
    <w:rsid w:val="00C15183"/>
    <w:rsid w:val="00C22C73"/>
    <w:rsid w:val="00C2436C"/>
    <w:rsid w:val="00C243C5"/>
    <w:rsid w:val="00C32650"/>
    <w:rsid w:val="00C340BD"/>
    <w:rsid w:val="00C344BD"/>
    <w:rsid w:val="00C34D41"/>
    <w:rsid w:val="00C34F27"/>
    <w:rsid w:val="00C51C4D"/>
    <w:rsid w:val="00C524C8"/>
    <w:rsid w:val="00C5682F"/>
    <w:rsid w:val="00C633FF"/>
    <w:rsid w:val="00C64374"/>
    <w:rsid w:val="00C71846"/>
    <w:rsid w:val="00C72229"/>
    <w:rsid w:val="00C74403"/>
    <w:rsid w:val="00C809E2"/>
    <w:rsid w:val="00C823B1"/>
    <w:rsid w:val="00C82C41"/>
    <w:rsid w:val="00C8353D"/>
    <w:rsid w:val="00C8425C"/>
    <w:rsid w:val="00C851F8"/>
    <w:rsid w:val="00CA00CE"/>
    <w:rsid w:val="00CA53AF"/>
    <w:rsid w:val="00CA67EE"/>
    <w:rsid w:val="00CB1429"/>
    <w:rsid w:val="00CB24AB"/>
    <w:rsid w:val="00CB665E"/>
    <w:rsid w:val="00CC63DF"/>
    <w:rsid w:val="00CD01EA"/>
    <w:rsid w:val="00CD3305"/>
    <w:rsid w:val="00CD7F0B"/>
    <w:rsid w:val="00CE1174"/>
    <w:rsid w:val="00CE22B5"/>
    <w:rsid w:val="00CE22DA"/>
    <w:rsid w:val="00CF71C8"/>
    <w:rsid w:val="00D011B2"/>
    <w:rsid w:val="00D21534"/>
    <w:rsid w:val="00D35312"/>
    <w:rsid w:val="00D43B41"/>
    <w:rsid w:val="00D45084"/>
    <w:rsid w:val="00D465AA"/>
    <w:rsid w:val="00D5431E"/>
    <w:rsid w:val="00D621E0"/>
    <w:rsid w:val="00D63ECC"/>
    <w:rsid w:val="00D6412D"/>
    <w:rsid w:val="00D65070"/>
    <w:rsid w:val="00D76CBD"/>
    <w:rsid w:val="00D9121A"/>
    <w:rsid w:val="00D97F98"/>
    <w:rsid w:val="00DA0EB4"/>
    <w:rsid w:val="00DA21F3"/>
    <w:rsid w:val="00DA288B"/>
    <w:rsid w:val="00DA5747"/>
    <w:rsid w:val="00DB0B6C"/>
    <w:rsid w:val="00DB4AA4"/>
    <w:rsid w:val="00DC263F"/>
    <w:rsid w:val="00DC40BF"/>
    <w:rsid w:val="00DC4EAB"/>
    <w:rsid w:val="00DC517B"/>
    <w:rsid w:val="00DC6564"/>
    <w:rsid w:val="00DC7EB7"/>
    <w:rsid w:val="00DE3661"/>
    <w:rsid w:val="00DE65FC"/>
    <w:rsid w:val="00E02B49"/>
    <w:rsid w:val="00E10267"/>
    <w:rsid w:val="00E11CA8"/>
    <w:rsid w:val="00E152C1"/>
    <w:rsid w:val="00E160F3"/>
    <w:rsid w:val="00E33DE9"/>
    <w:rsid w:val="00E3761B"/>
    <w:rsid w:val="00E44B73"/>
    <w:rsid w:val="00E51EDC"/>
    <w:rsid w:val="00E61665"/>
    <w:rsid w:val="00E619A8"/>
    <w:rsid w:val="00E64BEF"/>
    <w:rsid w:val="00E65D1E"/>
    <w:rsid w:val="00E66D84"/>
    <w:rsid w:val="00E72A18"/>
    <w:rsid w:val="00E803EC"/>
    <w:rsid w:val="00E83785"/>
    <w:rsid w:val="00E85E9B"/>
    <w:rsid w:val="00E9129D"/>
    <w:rsid w:val="00E967D3"/>
    <w:rsid w:val="00EA445E"/>
    <w:rsid w:val="00EB0F0B"/>
    <w:rsid w:val="00EB371C"/>
    <w:rsid w:val="00EB76AC"/>
    <w:rsid w:val="00EB7BA9"/>
    <w:rsid w:val="00EB7FF9"/>
    <w:rsid w:val="00EC1683"/>
    <w:rsid w:val="00EC4426"/>
    <w:rsid w:val="00EC5E1B"/>
    <w:rsid w:val="00ED6872"/>
    <w:rsid w:val="00EF0560"/>
    <w:rsid w:val="00EF36E5"/>
    <w:rsid w:val="00EF61A1"/>
    <w:rsid w:val="00EF7B81"/>
    <w:rsid w:val="00F02A3A"/>
    <w:rsid w:val="00F12856"/>
    <w:rsid w:val="00F16332"/>
    <w:rsid w:val="00F22C27"/>
    <w:rsid w:val="00F26AE5"/>
    <w:rsid w:val="00F26F98"/>
    <w:rsid w:val="00F279B5"/>
    <w:rsid w:val="00F30CD5"/>
    <w:rsid w:val="00F30D7E"/>
    <w:rsid w:val="00F320FE"/>
    <w:rsid w:val="00F36F20"/>
    <w:rsid w:val="00F43878"/>
    <w:rsid w:val="00F47FFA"/>
    <w:rsid w:val="00F651E5"/>
    <w:rsid w:val="00F70BB3"/>
    <w:rsid w:val="00F76060"/>
    <w:rsid w:val="00F97D06"/>
    <w:rsid w:val="00FA620C"/>
    <w:rsid w:val="00FD01ED"/>
    <w:rsid w:val="00FD03A4"/>
    <w:rsid w:val="00FD0926"/>
    <w:rsid w:val="00FD3495"/>
    <w:rsid w:val="00FD3DF7"/>
    <w:rsid w:val="00FE57AD"/>
    <w:rsid w:val="00FF1870"/>
    <w:rsid w:val="0DD60037"/>
    <w:rsid w:val="0F71D098"/>
    <w:rsid w:val="110DA0F9"/>
    <w:rsid w:val="12A9715A"/>
    <w:rsid w:val="17EC6221"/>
    <w:rsid w:val="18D49C0E"/>
    <w:rsid w:val="1CDF9EEF"/>
    <w:rsid w:val="1D7A8436"/>
    <w:rsid w:val="2B7C82AA"/>
    <w:rsid w:val="2C03DFD7"/>
    <w:rsid w:val="2FC8F9C6"/>
    <w:rsid w:val="36CBF3D8"/>
    <w:rsid w:val="3BA15853"/>
    <w:rsid w:val="3CD18197"/>
    <w:rsid w:val="3D51F449"/>
    <w:rsid w:val="459F4D84"/>
    <w:rsid w:val="4BF84D0B"/>
    <w:rsid w:val="53EEC0A6"/>
    <w:rsid w:val="5779813F"/>
    <w:rsid w:val="600FF0B4"/>
    <w:rsid w:val="60D53CEC"/>
    <w:rsid w:val="626DB5C6"/>
    <w:rsid w:val="62F06D1D"/>
    <w:rsid w:val="65DA02EE"/>
    <w:rsid w:val="6F66DF04"/>
    <w:rsid w:val="72076C50"/>
    <w:rsid w:val="78270EA6"/>
    <w:rsid w:val="7F480FE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DA4F5"/>
  <w15:docId w15:val="{3063097A-6F61-4D88-A31B-02C623B58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6245"/>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12D8F"/>
    <w:pPr>
      <w:tabs>
        <w:tab w:val="center" w:pos="4513"/>
        <w:tab w:val="right" w:pos="9026"/>
      </w:tabs>
      <w:spacing w:line="240" w:lineRule="auto"/>
    </w:pPr>
  </w:style>
  <w:style w:type="character" w:customStyle="1" w:styleId="HeaderChar">
    <w:name w:val="Header Char"/>
    <w:basedOn w:val="DefaultParagraphFont"/>
    <w:link w:val="Header"/>
    <w:uiPriority w:val="99"/>
    <w:rsid w:val="00812D8F"/>
  </w:style>
  <w:style w:type="paragraph" w:styleId="Footer">
    <w:name w:val="footer"/>
    <w:basedOn w:val="Normal"/>
    <w:link w:val="FooterChar"/>
    <w:uiPriority w:val="99"/>
    <w:unhideWhenUsed/>
    <w:rsid w:val="00812D8F"/>
    <w:pPr>
      <w:tabs>
        <w:tab w:val="center" w:pos="4513"/>
        <w:tab w:val="right" w:pos="9026"/>
      </w:tabs>
      <w:spacing w:line="240" w:lineRule="auto"/>
    </w:pPr>
  </w:style>
  <w:style w:type="character" w:customStyle="1" w:styleId="FooterChar">
    <w:name w:val="Footer Char"/>
    <w:basedOn w:val="DefaultParagraphFont"/>
    <w:link w:val="Footer"/>
    <w:uiPriority w:val="99"/>
    <w:rsid w:val="00812D8F"/>
  </w:style>
  <w:style w:type="paragraph" w:styleId="ListParagraph">
    <w:name w:val="List Paragraph"/>
    <w:basedOn w:val="Normal"/>
    <w:uiPriority w:val="34"/>
    <w:qFormat/>
    <w:rsid w:val="008E146C"/>
    <w:pPr>
      <w:spacing w:line="240" w:lineRule="auto"/>
      <w:ind w:left="720"/>
      <w:contextualSpacing/>
    </w:pPr>
    <w:rPr>
      <w:rFonts w:ascii="Open Sans" w:eastAsiaTheme="minorHAnsi" w:hAnsi="Open Sans" w:cstheme="minorBidi"/>
      <w:sz w:val="24"/>
      <w:lang w:eastAsia="en-US"/>
    </w:rPr>
  </w:style>
  <w:style w:type="paragraph" w:styleId="BalloonText">
    <w:name w:val="Balloon Text"/>
    <w:basedOn w:val="Normal"/>
    <w:link w:val="BalloonTextChar"/>
    <w:uiPriority w:val="99"/>
    <w:semiHidden/>
    <w:unhideWhenUsed/>
    <w:rsid w:val="00753DF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DFA"/>
    <w:rPr>
      <w:rFonts w:ascii="Segoe UI" w:hAnsi="Segoe UI" w:cs="Segoe UI"/>
      <w:sz w:val="18"/>
      <w:szCs w:val="18"/>
    </w:rPr>
  </w:style>
  <w:style w:type="table" w:styleId="TableGrid">
    <w:name w:val="Table Grid"/>
    <w:basedOn w:val="TableNormal"/>
    <w:uiPriority w:val="39"/>
    <w:rsid w:val="004B2DC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3335"/>
    <w:pPr>
      <w:autoSpaceDE w:val="0"/>
      <w:autoSpaceDN w:val="0"/>
      <w:adjustRightInd w:val="0"/>
      <w:spacing w:line="240" w:lineRule="auto"/>
    </w:pPr>
    <w:rPr>
      <w:color w:val="000000"/>
      <w:sz w:val="24"/>
      <w:szCs w:val="24"/>
    </w:rPr>
  </w:style>
  <w:style w:type="paragraph" w:customStyle="1" w:styleId="paragraph">
    <w:name w:val="paragraph"/>
    <w:basedOn w:val="Normal"/>
    <w:rsid w:val="00CA00C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A00CE"/>
  </w:style>
  <w:style w:type="character" w:customStyle="1" w:styleId="eop">
    <w:name w:val="eop"/>
    <w:basedOn w:val="DefaultParagraphFont"/>
    <w:rsid w:val="00CA00CE"/>
  </w:style>
  <w:style w:type="character" w:styleId="Hyperlink">
    <w:name w:val="Hyperlink"/>
    <w:basedOn w:val="DefaultParagraphFont"/>
    <w:uiPriority w:val="99"/>
    <w:unhideWhenUsed/>
    <w:rsid w:val="00262383"/>
    <w:rPr>
      <w:color w:val="0000FF" w:themeColor="hyperlink"/>
      <w:u w:val="single"/>
    </w:rPr>
  </w:style>
  <w:style w:type="character" w:styleId="UnresolvedMention">
    <w:name w:val="Unresolved Mention"/>
    <w:basedOn w:val="DefaultParagraphFont"/>
    <w:uiPriority w:val="99"/>
    <w:semiHidden/>
    <w:unhideWhenUsed/>
    <w:rsid w:val="00262383"/>
    <w:rPr>
      <w:color w:val="605E5C"/>
      <w:shd w:val="clear" w:color="auto" w:fill="E1DFDD"/>
    </w:rPr>
  </w:style>
  <w:style w:type="paragraph" w:styleId="NormalWeb">
    <w:name w:val="Normal (Web)"/>
    <w:basedOn w:val="Normal"/>
    <w:uiPriority w:val="99"/>
    <w:semiHidden/>
    <w:unhideWhenUsed/>
    <w:rsid w:val="0096370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182950">
      <w:bodyDiv w:val="1"/>
      <w:marLeft w:val="0"/>
      <w:marRight w:val="0"/>
      <w:marTop w:val="0"/>
      <w:marBottom w:val="0"/>
      <w:divBdr>
        <w:top w:val="none" w:sz="0" w:space="0" w:color="auto"/>
        <w:left w:val="none" w:sz="0" w:space="0" w:color="auto"/>
        <w:bottom w:val="none" w:sz="0" w:space="0" w:color="auto"/>
        <w:right w:val="none" w:sz="0" w:space="0" w:color="auto"/>
      </w:divBdr>
    </w:div>
    <w:div w:id="615017188">
      <w:bodyDiv w:val="1"/>
      <w:marLeft w:val="0"/>
      <w:marRight w:val="0"/>
      <w:marTop w:val="0"/>
      <w:marBottom w:val="0"/>
      <w:divBdr>
        <w:top w:val="none" w:sz="0" w:space="0" w:color="auto"/>
        <w:left w:val="none" w:sz="0" w:space="0" w:color="auto"/>
        <w:bottom w:val="none" w:sz="0" w:space="0" w:color="auto"/>
        <w:right w:val="none" w:sz="0" w:space="0" w:color="auto"/>
      </w:divBdr>
      <w:divsChild>
        <w:div w:id="152647798">
          <w:marLeft w:val="0"/>
          <w:marRight w:val="0"/>
          <w:marTop w:val="0"/>
          <w:marBottom w:val="0"/>
          <w:divBdr>
            <w:top w:val="none" w:sz="0" w:space="0" w:color="auto"/>
            <w:left w:val="none" w:sz="0" w:space="0" w:color="auto"/>
            <w:bottom w:val="none" w:sz="0" w:space="0" w:color="auto"/>
            <w:right w:val="none" w:sz="0" w:space="0" w:color="auto"/>
          </w:divBdr>
        </w:div>
        <w:div w:id="744378546">
          <w:marLeft w:val="0"/>
          <w:marRight w:val="0"/>
          <w:marTop w:val="0"/>
          <w:marBottom w:val="0"/>
          <w:divBdr>
            <w:top w:val="none" w:sz="0" w:space="0" w:color="auto"/>
            <w:left w:val="none" w:sz="0" w:space="0" w:color="auto"/>
            <w:bottom w:val="none" w:sz="0" w:space="0" w:color="auto"/>
            <w:right w:val="none" w:sz="0" w:space="0" w:color="auto"/>
          </w:divBdr>
        </w:div>
        <w:div w:id="1250383955">
          <w:marLeft w:val="0"/>
          <w:marRight w:val="0"/>
          <w:marTop w:val="0"/>
          <w:marBottom w:val="0"/>
          <w:divBdr>
            <w:top w:val="none" w:sz="0" w:space="0" w:color="auto"/>
            <w:left w:val="none" w:sz="0" w:space="0" w:color="auto"/>
            <w:bottom w:val="none" w:sz="0" w:space="0" w:color="auto"/>
            <w:right w:val="none" w:sz="0" w:space="0" w:color="auto"/>
          </w:divBdr>
        </w:div>
        <w:div w:id="1420911578">
          <w:marLeft w:val="0"/>
          <w:marRight w:val="0"/>
          <w:marTop w:val="0"/>
          <w:marBottom w:val="0"/>
          <w:divBdr>
            <w:top w:val="none" w:sz="0" w:space="0" w:color="auto"/>
            <w:left w:val="none" w:sz="0" w:space="0" w:color="auto"/>
            <w:bottom w:val="none" w:sz="0" w:space="0" w:color="auto"/>
            <w:right w:val="none" w:sz="0" w:space="0" w:color="auto"/>
          </w:divBdr>
        </w:div>
      </w:divsChild>
    </w:div>
    <w:div w:id="957952245">
      <w:bodyDiv w:val="1"/>
      <w:marLeft w:val="0"/>
      <w:marRight w:val="0"/>
      <w:marTop w:val="0"/>
      <w:marBottom w:val="0"/>
      <w:divBdr>
        <w:top w:val="none" w:sz="0" w:space="0" w:color="auto"/>
        <w:left w:val="none" w:sz="0" w:space="0" w:color="auto"/>
        <w:bottom w:val="none" w:sz="0" w:space="0" w:color="auto"/>
        <w:right w:val="none" w:sz="0" w:space="0" w:color="auto"/>
      </w:divBdr>
    </w:div>
    <w:div w:id="1352104855">
      <w:bodyDiv w:val="1"/>
      <w:marLeft w:val="0"/>
      <w:marRight w:val="0"/>
      <w:marTop w:val="0"/>
      <w:marBottom w:val="0"/>
      <w:divBdr>
        <w:top w:val="none" w:sz="0" w:space="0" w:color="auto"/>
        <w:left w:val="none" w:sz="0" w:space="0" w:color="auto"/>
        <w:bottom w:val="none" w:sz="0" w:space="0" w:color="auto"/>
        <w:right w:val="none" w:sz="0" w:space="0" w:color="auto"/>
      </w:divBdr>
    </w:div>
    <w:div w:id="19392918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citzensadvicenottingham.org.uk" TargetMode="Externa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9F1BFFCA117D4BB753A02A4841AC21" ma:contentTypeVersion="22" ma:contentTypeDescription="Create a new document." ma:contentTypeScope="" ma:versionID="b120202e3802320a9ff383fa5d80f837">
  <xsd:schema xmlns:xsd="http://www.w3.org/2001/XMLSchema" xmlns:xs="http://www.w3.org/2001/XMLSchema" xmlns:p="http://schemas.microsoft.com/office/2006/metadata/properties" xmlns:ns1="http://schemas.microsoft.com/sharepoint/v3" xmlns:ns2="8d55d616-d139-493c-86ff-ac13e26d903d" xmlns:ns3="e5cf1091-7352-4383-ae17-58bb8a958d4b" targetNamespace="http://schemas.microsoft.com/office/2006/metadata/properties" ma:root="true" ma:fieldsID="86925767e1b7b2fc169af768a1156de1" ns1:_="" ns2:_="" ns3:_="">
    <xsd:import namespace="http://schemas.microsoft.com/sharepoint/v3"/>
    <xsd:import namespace="8d55d616-d139-493c-86ff-ac13e26d903d"/>
    <xsd:import namespace="e5cf1091-7352-4383-ae17-58bb8a958d4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5d616-d139-493c-86ff-ac13e26d90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454f954-3ffd-4ea9-b47c-c66d0b52f2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cf1091-7352-4383-ae17-58bb8a958d4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7c0add0-4525-427b-9553-b1314fb04332}" ma:internalName="TaxCatchAll" ma:showField="CatchAllData" ma:web="e5cf1091-7352-4383-ae17-58bb8a958d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d55d616-d139-493c-86ff-ac13e26d903d">
      <Terms xmlns="http://schemas.microsoft.com/office/infopath/2007/PartnerControls"/>
    </lcf76f155ced4ddcb4097134ff3c332f>
    <TaxCatchAll xmlns="e5cf1091-7352-4383-ae17-58bb8a958d4b" xsi:nil="true"/>
  </documentManagement>
</p:properties>
</file>

<file path=customXml/itemProps1.xml><?xml version="1.0" encoding="utf-8"?>
<ds:datastoreItem xmlns:ds="http://schemas.openxmlformats.org/officeDocument/2006/customXml" ds:itemID="{4473D588-E083-4C19-8515-4A8ABFB08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55d616-d139-493c-86ff-ac13e26d903d"/>
    <ds:schemaRef ds:uri="e5cf1091-7352-4383-ae17-58bb8a958d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FAEC00-8546-413F-B39A-E6E1E5D81D90}">
  <ds:schemaRefs>
    <ds:schemaRef ds:uri="http://schemas.openxmlformats.org/officeDocument/2006/bibliography"/>
  </ds:schemaRefs>
</ds:datastoreItem>
</file>

<file path=customXml/itemProps3.xml><?xml version="1.0" encoding="utf-8"?>
<ds:datastoreItem xmlns:ds="http://schemas.openxmlformats.org/officeDocument/2006/customXml" ds:itemID="{E4AA1C07-8160-4072-B943-60F679591EA7}">
  <ds:schemaRefs>
    <ds:schemaRef ds:uri="http://schemas.microsoft.com/sharepoint/v3/contenttype/forms"/>
  </ds:schemaRefs>
</ds:datastoreItem>
</file>

<file path=customXml/itemProps4.xml><?xml version="1.0" encoding="utf-8"?>
<ds:datastoreItem xmlns:ds="http://schemas.openxmlformats.org/officeDocument/2006/customXml" ds:itemID="{73D01695-8C1B-48F9-8ABE-7C8F6C71C3D2}">
  <ds:schemaRefs>
    <ds:schemaRef ds:uri="http://schemas.microsoft.com/office/2006/metadata/properties"/>
    <ds:schemaRef ds:uri="e5cf1091-7352-4383-ae17-58bb8a958d4b"/>
    <ds:schemaRef ds:uri="8d55d616-d139-493c-86ff-ac13e26d903d"/>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schemas.microsoft.com/sharepoint/v3"/>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1628</Words>
  <Characters>9135</Characters>
  <Application>Microsoft Office Word</Application>
  <DocSecurity>0</DocSecurity>
  <Lines>268</Lines>
  <Paragraphs>143</Paragraphs>
  <ScaleCrop>false</ScaleCrop>
  <Company/>
  <LinksUpToDate>false</LinksUpToDate>
  <CharactersWithSpaces>10620</CharactersWithSpaces>
  <SharedDoc>false</SharedDoc>
  <HLinks>
    <vt:vector size="6" baseType="variant">
      <vt:variant>
        <vt:i4>6291509</vt:i4>
      </vt:variant>
      <vt:variant>
        <vt:i4>0</vt:i4>
      </vt:variant>
      <vt:variant>
        <vt:i4>0</vt:i4>
      </vt:variant>
      <vt:variant>
        <vt:i4>5</vt:i4>
      </vt:variant>
      <vt:variant>
        <vt:lpwstr>http://www.citzensadvicenottingham.org.uk/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Eaton</dc:creator>
  <cp:keywords/>
  <cp:lastModifiedBy>Ollie Lappin</cp:lastModifiedBy>
  <cp:revision>2</cp:revision>
  <cp:lastPrinted>2023-04-06T23:16:00Z</cp:lastPrinted>
  <dcterms:created xsi:type="dcterms:W3CDTF">2025-11-14T16:17:00Z</dcterms:created>
  <dcterms:modified xsi:type="dcterms:W3CDTF">2025-11-14T16:17:00Z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0x010100CD9F1BFFCA117D4BB753A02A4841AC21</vt:lpwstr>
  </property>
  <property fmtid="{D5CDD505-2E9C-101B-9397-08002B2CF9AE}" pid="3" name="Order">
    <vt:r8>1680900</vt:r8>
  </property>
  <property fmtid="{D5CDD505-2E9C-101B-9397-08002B2CF9AE}" pid="4" name="MediaServiceImageTags">
    <vt:lpwstr/>
  </property>
</Properties>
</file>