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jc w:val="left"/>
        <w:rPr>
          <w:rFonts w:ascii="Open Sans" w:cs="Open Sans" w:eastAsia="Open Sans" w:hAnsi="Open Sans"/>
          <w:sz w:val="32"/>
          <w:szCs w:val="32"/>
        </w:rPr>
      </w:pPr>
      <w:r w:rsidDel="00000000" w:rsidR="00000000" w:rsidRPr="00000000">
        <w:rPr>
          <w:rFonts w:ascii="Open Sans" w:cs="Open Sans" w:eastAsia="Open Sans" w:hAnsi="Open Sans"/>
          <w:sz w:val="32"/>
          <w:szCs w:val="32"/>
        </w:rPr>
        <w:drawing>
          <wp:inline distB="114300" distT="114300" distL="114300" distR="114300">
            <wp:extent cx="2947988" cy="1079786"/>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947988" cy="107978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jc w:val="center"/>
        <w:rPr>
          <w:rFonts w:ascii="Open Sans" w:cs="Open Sans" w:eastAsia="Open Sans" w:hAnsi="Open Sans"/>
          <w:color w:val="004888"/>
          <w:sz w:val="54"/>
          <w:szCs w:val="54"/>
        </w:rPr>
      </w:pPr>
      <w:r w:rsidDel="00000000" w:rsidR="00000000" w:rsidRPr="00000000">
        <w:rPr>
          <w:rtl w:val="0"/>
        </w:rPr>
      </w:r>
    </w:p>
    <w:p w:rsidR="00000000" w:rsidDel="00000000" w:rsidP="00000000" w:rsidRDefault="00000000" w:rsidRPr="00000000" w14:paraId="00000003">
      <w:pPr>
        <w:widowControl w:val="0"/>
        <w:jc w:val="center"/>
        <w:rPr>
          <w:rFonts w:ascii="Open Sans" w:cs="Open Sans" w:eastAsia="Open Sans" w:hAnsi="Open Sans"/>
          <w:color w:val="004888"/>
          <w:sz w:val="54"/>
          <w:szCs w:val="54"/>
          <w:vertAlign w:val="baseline"/>
        </w:rPr>
      </w:pPr>
      <w:r w:rsidDel="00000000" w:rsidR="00000000" w:rsidRPr="00000000">
        <w:rPr>
          <w:rFonts w:ascii="Open Sans" w:cs="Open Sans" w:eastAsia="Open Sans" w:hAnsi="Open Sans"/>
          <w:color w:val="004888"/>
          <w:sz w:val="54"/>
          <w:szCs w:val="54"/>
          <w:rtl w:val="0"/>
        </w:rPr>
        <w:t xml:space="preserve">Debt Adviser </w:t>
      </w:r>
      <w:r w:rsidDel="00000000" w:rsidR="00000000" w:rsidRPr="00000000">
        <w:rPr>
          <w:rtl w:val="0"/>
        </w:rPr>
      </w:r>
    </w:p>
    <w:p w:rsidR="00000000" w:rsidDel="00000000" w:rsidP="00000000" w:rsidRDefault="00000000" w:rsidRPr="00000000" w14:paraId="00000004">
      <w:pPr>
        <w:widowControl w:val="0"/>
        <w:jc w:val="center"/>
        <w:rPr>
          <w:rFonts w:ascii="Open Sans" w:cs="Open Sans" w:eastAsia="Open Sans" w:hAnsi="Open Sans"/>
          <w:color w:val="004888"/>
          <w:sz w:val="54"/>
          <w:szCs w:val="54"/>
          <w:vertAlign w:val="baseline"/>
        </w:rPr>
      </w:pPr>
      <w:r w:rsidDel="00000000" w:rsidR="00000000" w:rsidRPr="00000000">
        <w:rPr>
          <w:rtl w:val="0"/>
        </w:rPr>
      </w:r>
    </w:p>
    <w:p w:rsidR="00000000" w:rsidDel="00000000" w:rsidP="00000000" w:rsidRDefault="00000000" w:rsidRPr="00000000" w14:paraId="00000005">
      <w:pPr>
        <w:widowControl w:val="0"/>
        <w:jc w:val="center"/>
        <w:rPr>
          <w:rFonts w:ascii="Open Sans" w:cs="Open Sans" w:eastAsia="Open Sans" w:hAnsi="Open Sans"/>
          <w:color w:val="004888"/>
          <w:sz w:val="54"/>
          <w:szCs w:val="54"/>
          <w:vertAlign w:val="baseline"/>
        </w:rPr>
      </w:pPr>
      <w:r w:rsidDel="00000000" w:rsidR="00000000" w:rsidRPr="00000000">
        <w:rPr>
          <w:rFonts w:ascii="Open Sans" w:cs="Open Sans" w:eastAsia="Open Sans" w:hAnsi="Open Sans"/>
          <w:color w:val="004888"/>
          <w:sz w:val="54"/>
          <w:szCs w:val="54"/>
          <w:rtl w:val="0"/>
        </w:rPr>
        <w:t xml:space="preserve">May 2026</w:t>
      </w:r>
      <w:r w:rsidDel="00000000" w:rsidR="00000000" w:rsidRPr="00000000">
        <w:rPr>
          <w:rtl w:val="0"/>
        </w:rPr>
      </w:r>
    </w:p>
    <w:p w:rsidR="00000000" w:rsidDel="00000000" w:rsidP="00000000" w:rsidRDefault="00000000" w:rsidRPr="00000000" w14:paraId="00000006">
      <w:pPr>
        <w:widowControl w:val="0"/>
        <w:rPr>
          <w:rFonts w:ascii="Open Sans" w:cs="Open Sans" w:eastAsia="Open Sans" w:hAnsi="Open Sans"/>
          <w:color w:val="004888"/>
          <w:sz w:val="54"/>
          <w:szCs w:val="54"/>
          <w:vertAlign w:val="baseline"/>
        </w:rPr>
      </w:pPr>
      <w:r w:rsidDel="00000000" w:rsidR="00000000" w:rsidRPr="00000000">
        <w:rPr>
          <w:rFonts w:ascii="Open Sans" w:cs="Open Sans" w:eastAsia="Open Sans" w:hAnsi="Open Sans"/>
          <w:color w:val="004888"/>
          <w:sz w:val="54"/>
          <w:szCs w:val="54"/>
          <w:vertAlign w:val="baseline"/>
          <w:rtl w:val="0"/>
        </w:rPr>
        <w:t xml:space="preserve">Job pack</w:t>
      </w:r>
    </w:p>
    <w:p w:rsidR="00000000" w:rsidDel="00000000" w:rsidP="00000000" w:rsidRDefault="00000000" w:rsidRPr="00000000" w14:paraId="00000007">
      <w:pPr>
        <w:widowControl w:val="0"/>
        <w:rPr>
          <w:rFonts w:ascii="Open Sans" w:cs="Open Sans" w:eastAsia="Open Sans" w:hAnsi="Open Sans"/>
          <w:color w:val="004888"/>
          <w:sz w:val="32"/>
          <w:szCs w:val="32"/>
          <w:vertAlign w:val="baseline"/>
        </w:rPr>
      </w:pPr>
      <w:r w:rsidDel="00000000" w:rsidR="00000000" w:rsidRPr="00000000">
        <w:rPr>
          <w:rtl w:val="0"/>
        </w:rPr>
      </w:r>
    </w:p>
    <w:p w:rsidR="00000000" w:rsidDel="00000000" w:rsidP="00000000" w:rsidRDefault="00000000" w:rsidRPr="00000000" w14:paraId="00000008">
      <w:pPr>
        <w:widowControl w:val="0"/>
        <w:rPr>
          <w:rFonts w:ascii="Open Sans" w:cs="Open Sans" w:eastAsia="Open Sans" w:hAnsi="Open Sans"/>
          <w:color w:val="004888"/>
          <w:vertAlign w:val="baseline"/>
        </w:rPr>
      </w:pPr>
      <w:r w:rsidDel="00000000" w:rsidR="00000000" w:rsidRPr="00000000">
        <w:rPr>
          <w:rFonts w:ascii="Open Sans" w:cs="Open Sans" w:eastAsia="Open Sans" w:hAnsi="Open Sans"/>
          <w:color w:val="004888"/>
          <w:vertAlign w:val="baseline"/>
          <w:rtl w:val="0"/>
        </w:rPr>
        <w:t xml:space="preserve">Thank you for your interest in working at Citizens Advice</w:t>
      </w:r>
      <w:r w:rsidDel="00000000" w:rsidR="00000000" w:rsidRPr="00000000">
        <w:rPr>
          <w:rFonts w:ascii="Open Sans" w:cs="Open Sans" w:eastAsia="Open Sans" w:hAnsi="Open Sans"/>
          <w:color w:val="004888"/>
          <w:rtl w:val="0"/>
        </w:rPr>
        <w:t xml:space="preserve"> Nottinghamshire Central &amp; South.</w:t>
      </w:r>
      <w:r w:rsidDel="00000000" w:rsidR="00000000" w:rsidRPr="00000000">
        <w:rPr>
          <w:rFonts w:ascii="Open Sans" w:cs="Open Sans" w:eastAsia="Open Sans" w:hAnsi="Open Sans"/>
          <w:color w:val="004888"/>
          <w:vertAlign w:val="baseline"/>
          <w:rtl w:val="0"/>
        </w:rPr>
        <w:t xml:space="preserve"> This job pack should give you everything you need to know to apply for this role and what it means to work within the Citizens Advice network.  </w:t>
      </w:r>
    </w:p>
    <w:p w:rsidR="00000000" w:rsidDel="00000000" w:rsidP="00000000" w:rsidRDefault="00000000" w:rsidRPr="00000000" w14:paraId="00000009">
      <w:pPr>
        <w:widowControl w:val="0"/>
        <w:rPr>
          <w:rFonts w:ascii="Open Sans" w:cs="Open Sans" w:eastAsia="Open Sans" w:hAnsi="Open Sans"/>
          <w:color w:val="004888"/>
          <w:vertAlign w:val="baseline"/>
        </w:rPr>
      </w:pPr>
      <w:r w:rsidDel="00000000" w:rsidR="00000000" w:rsidRPr="00000000">
        <w:rPr>
          <w:rtl w:val="0"/>
        </w:rPr>
      </w:r>
    </w:p>
    <w:p w:rsidR="00000000" w:rsidDel="00000000" w:rsidP="00000000" w:rsidRDefault="00000000" w:rsidRPr="00000000" w14:paraId="0000000A">
      <w:pPr>
        <w:widowControl w:val="0"/>
        <w:spacing w:after="280" w:line="345" w:lineRule="auto"/>
        <w:rPr>
          <w:rFonts w:ascii="Open Sans" w:cs="Open Sans" w:eastAsia="Open Sans" w:hAnsi="Open Sans"/>
          <w:color w:val="004888"/>
          <w:vertAlign w:val="baseline"/>
        </w:rPr>
      </w:pPr>
      <w:r w:rsidDel="00000000" w:rsidR="00000000" w:rsidRPr="00000000">
        <w:rPr>
          <w:rFonts w:ascii="Open Sans" w:cs="Open Sans" w:eastAsia="Open Sans" w:hAnsi="Open Sans"/>
          <w:color w:val="004888"/>
          <w:vertAlign w:val="baseline"/>
          <w:rtl w:val="0"/>
        </w:rPr>
        <w:t xml:space="preserve">In this pack you’ll find:</w:t>
      </w:r>
    </w:p>
    <w:p w:rsidR="00000000" w:rsidDel="00000000" w:rsidP="00000000" w:rsidRDefault="00000000" w:rsidRPr="00000000" w14:paraId="0000000B">
      <w:pPr>
        <w:widowControl w:val="0"/>
        <w:numPr>
          <w:ilvl w:val="0"/>
          <w:numId w:val="8"/>
        </w:numPr>
        <w:spacing w:line="345" w:lineRule="auto"/>
        <w:ind w:left="720" w:hanging="36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The role profile and person specification</w:t>
      </w:r>
    </w:p>
    <w:p w:rsidR="00000000" w:rsidDel="00000000" w:rsidP="00000000" w:rsidRDefault="00000000" w:rsidRPr="00000000" w14:paraId="0000000C">
      <w:pPr>
        <w:widowControl w:val="0"/>
        <w:numPr>
          <w:ilvl w:val="0"/>
          <w:numId w:val="8"/>
        </w:numPr>
        <w:spacing w:line="345" w:lineRule="auto"/>
        <w:ind w:left="720" w:hanging="360"/>
        <w:rPr>
          <w:rFonts w:ascii="Open Sans" w:cs="Open Sans" w:eastAsia="Open Sans" w:hAnsi="Open Sans"/>
          <w:color w:val="004888"/>
          <w:u w:val="none"/>
        </w:rPr>
      </w:pPr>
      <w:r w:rsidDel="00000000" w:rsidR="00000000" w:rsidRPr="00000000">
        <w:rPr>
          <w:rFonts w:ascii="Open Sans" w:cs="Open Sans" w:eastAsia="Open Sans" w:hAnsi="Open Sans"/>
          <w:color w:val="004888"/>
          <w:rtl w:val="0"/>
        </w:rPr>
        <w:t xml:space="preserve">Our Values</w:t>
      </w:r>
      <w:r w:rsidDel="00000000" w:rsidR="00000000" w:rsidRPr="00000000">
        <w:rPr>
          <w:rtl w:val="0"/>
        </w:rPr>
      </w:r>
    </w:p>
    <w:p w:rsidR="00000000" w:rsidDel="00000000" w:rsidP="00000000" w:rsidRDefault="00000000" w:rsidRPr="00000000" w14:paraId="0000000D">
      <w:pPr>
        <w:widowControl w:val="0"/>
        <w:numPr>
          <w:ilvl w:val="0"/>
          <w:numId w:val="8"/>
        </w:numPr>
        <w:spacing w:after="0" w:line="345" w:lineRule="auto"/>
        <w:ind w:left="720" w:hanging="360"/>
        <w:rPr>
          <w:rFonts w:ascii="Open Sans" w:cs="Open Sans" w:eastAsia="Open Sans" w:hAnsi="Open Sans"/>
          <w:color w:val="004888"/>
          <w:vertAlign w:val="baseline"/>
        </w:rPr>
      </w:pPr>
      <w:r w:rsidDel="00000000" w:rsidR="00000000" w:rsidRPr="00000000">
        <w:rPr>
          <w:rFonts w:ascii="Open Sans" w:cs="Open Sans" w:eastAsia="Open Sans" w:hAnsi="Open Sans"/>
          <w:color w:val="004888"/>
          <w:rtl w:val="0"/>
        </w:rPr>
        <w:t xml:space="preserve">4</w:t>
      </w:r>
      <w:r w:rsidDel="00000000" w:rsidR="00000000" w:rsidRPr="00000000">
        <w:rPr>
          <w:rFonts w:ascii="Open Sans" w:cs="Open Sans" w:eastAsia="Open Sans" w:hAnsi="Open Sans"/>
          <w:color w:val="004888"/>
          <w:vertAlign w:val="baseline"/>
          <w:rtl w:val="0"/>
        </w:rPr>
        <w:t xml:space="preserve"> things you should know about Citizens Advice</w:t>
      </w:r>
    </w:p>
    <w:p w:rsidR="00000000" w:rsidDel="00000000" w:rsidP="00000000" w:rsidRDefault="00000000" w:rsidRPr="00000000" w14:paraId="0000000E">
      <w:pPr>
        <w:widowControl w:val="0"/>
        <w:numPr>
          <w:ilvl w:val="0"/>
          <w:numId w:val="8"/>
        </w:numPr>
        <w:spacing w:after="0" w:line="345" w:lineRule="auto"/>
        <w:ind w:left="720" w:hanging="360"/>
        <w:rPr>
          <w:rFonts w:ascii="Open Sans" w:cs="Open Sans" w:eastAsia="Open Sans" w:hAnsi="Open Sans"/>
          <w:color w:val="004888"/>
          <w:vertAlign w:val="baseline"/>
        </w:rPr>
      </w:pPr>
      <w:r w:rsidDel="00000000" w:rsidR="00000000" w:rsidRPr="00000000">
        <w:rPr>
          <w:rFonts w:ascii="Open Sans" w:cs="Open Sans" w:eastAsia="Open Sans" w:hAnsi="Open Sans"/>
          <w:color w:val="004888"/>
          <w:vertAlign w:val="baseline"/>
          <w:rtl w:val="0"/>
        </w:rPr>
        <w:t xml:space="preserve">Information about </w:t>
      </w:r>
      <w:r w:rsidDel="00000000" w:rsidR="00000000" w:rsidRPr="00000000">
        <w:rPr>
          <w:rFonts w:ascii="Open Sans" w:cs="Open Sans" w:eastAsia="Open Sans" w:hAnsi="Open Sans"/>
          <w:color w:val="004888"/>
          <w:rtl w:val="0"/>
        </w:rPr>
        <w:t xml:space="preserve">our organisation</w:t>
      </w:r>
      <w:r w:rsidDel="00000000" w:rsidR="00000000" w:rsidRPr="00000000">
        <w:rPr>
          <w:rtl w:val="0"/>
        </w:rPr>
      </w:r>
    </w:p>
    <w:p w:rsidR="00000000" w:rsidDel="00000000" w:rsidP="00000000" w:rsidRDefault="00000000" w:rsidRPr="00000000" w14:paraId="0000000F">
      <w:pPr>
        <w:widowControl w:val="0"/>
        <w:numPr>
          <w:ilvl w:val="0"/>
          <w:numId w:val="8"/>
        </w:numPr>
        <w:spacing w:after="0" w:line="345" w:lineRule="auto"/>
        <w:ind w:left="720" w:hanging="360"/>
        <w:rPr>
          <w:rFonts w:ascii="Open Sans" w:cs="Open Sans" w:eastAsia="Open Sans" w:hAnsi="Open Sans"/>
          <w:color w:val="004888"/>
          <w:vertAlign w:val="baseline"/>
        </w:rPr>
      </w:pPr>
      <w:r w:rsidDel="00000000" w:rsidR="00000000" w:rsidRPr="00000000">
        <w:rPr>
          <w:rFonts w:ascii="Open Sans" w:cs="Open Sans" w:eastAsia="Open Sans" w:hAnsi="Open Sans"/>
          <w:color w:val="004888"/>
          <w:vertAlign w:val="baseline"/>
          <w:rtl w:val="0"/>
        </w:rPr>
        <w:t xml:space="preserve">Application process and next steps</w:t>
      </w:r>
    </w:p>
    <w:p w:rsidR="00000000" w:rsidDel="00000000" w:rsidP="00000000" w:rsidRDefault="00000000" w:rsidRPr="00000000" w14:paraId="00000010">
      <w:pPr>
        <w:widowControl w:val="0"/>
        <w:spacing w:after="0" w:line="345" w:lineRule="auto"/>
        <w:ind w:left="720" w:firstLine="0"/>
        <w:rPr>
          <w:rFonts w:ascii="Open Sans" w:cs="Open Sans" w:eastAsia="Open Sans" w:hAnsi="Open Sans"/>
          <w:color w:val="004888"/>
          <w:vertAlign w:val="baseline"/>
        </w:rPr>
      </w:pPr>
      <w:r w:rsidDel="00000000" w:rsidR="00000000" w:rsidRPr="00000000">
        <w:rPr>
          <w:rtl w:val="0"/>
        </w:rPr>
      </w:r>
    </w:p>
    <w:p w:rsidR="00000000" w:rsidDel="00000000" w:rsidP="00000000" w:rsidRDefault="00000000" w:rsidRPr="00000000" w14:paraId="00000011">
      <w:pPr>
        <w:widowControl w:val="0"/>
        <w:spacing w:after="0" w:line="345" w:lineRule="auto"/>
        <w:ind w:left="720" w:firstLine="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12">
      <w:pPr>
        <w:widowControl w:val="0"/>
        <w:spacing w:after="0" w:line="345" w:lineRule="auto"/>
        <w:ind w:left="720" w:firstLine="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13">
      <w:pPr>
        <w:widowControl w:val="0"/>
        <w:spacing w:after="0" w:line="345"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14">
      <w:pPr>
        <w:tabs>
          <w:tab w:val="left" w:leader="none" w:pos="6750"/>
        </w:tabs>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15">
      <w:pPr>
        <w:tabs>
          <w:tab w:val="left" w:leader="none" w:pos="6750"/>
        </w:tabs>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16">
      <w:pPr>
        <w:jc w:val="center"/>
        <w:rPr>
          <w:rFonts w:ascii="Open Sans" w:cs="Open Sans" w:eastAsia="Open Sans" w:hAnsi="Open Sans"/>
          <w:color w:val="004888"/>
          <w:sz w:val="28"/>
          <w:szCs w:val="28"/>
        </w:rPr>
      </w:pPr>
      <w:r w:rsidDel="00000000" w:rsidR="00000000" w:rsidRPr="00000000">
        <w:rPr>
          <w:rtl w:val="0"/>
        </w:rPr>
      </w:r>
    </w:p>
    <w:p w:rsidR="00000000" w:rsidDel="00000000" w:rsidP="00000000" w:rsidRDefault="00000000" w:rsidRPr="00000000" w14:paraId="00000017">
      <w:pPr>
        <w:jc w:val="center"/>
        <w:rPr>
          <w:rFonts w:ascii="Open Sans" w:cs="Open Sans" w:eastAsia="Open Sans" w:hAnsi="Open Sans"/>
          <w:color w:val="004888"/>
          <w:sz w:val="44"/>
          <w:szCs w:val="44"/>
        </w:rPr>
      </w:pPr>
      <w:r w:rsidDel="00000000" w:rsidR="00000000" w:rsidRPr="00000000">
        <w:rPr>
          <w:rFonts w:ascii="Open Sans" w:cs="Open Sans" w:eastAsia="Open Sans" w:hAnsi="Open Sans"/>
          <w:color w:val="004888"/>
          <w:sz w:val="44"/>
          <w:szCs w:val="44"/>
        </w:rPr>
        <w:drawing>
          <wp:inline distB="0" distT="0" distL="114300" distR="114300">
            <wp:extent cx="498475" cy="424180"/>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98475" cy="424180"/>
                    </a:xfrm>
                    <a:prstGeom prst="rect"/>
                    <a:ln/>
                  </pic:spPr>
                </pic:pic>
              </a:graphicData>
            </a:graphic>
          </wp:inline>
        </w:drawing>
      </w:r>
      <w:r w:rsidDel="00000000" w:rsidR="00000000" w:rsidRPr="00000000">
        <w:rPr>
          <w:rFonts w:ascii="Open Sans" w:cs="Open Sans" w:eastAsia="Open Sans" w:hAnsi="Open Sans"/>
          <w:color w:val="004888"/>
          <w:sz w:val="44"/>
          <w:szCs w:val="44"/>
          <w:rtl w:val="0"/>
        </w:rPr>
        <w:t xml:space="preserve">   The Role</w:t>
      </w:r>
    </w:p>
    <w:p w:rsidR="00000000" w:rsidDel="00000000" w:rsidP="00000000" w:rsidRDefault="00000000" w:rsidRPr="00000000" w14:paraId="00000018">
      <w:pPr>
        <w:jc w:val="center"/>
        <w:rPr>
          <w:rFonts w:ascii="Open Sans" w:cs="Open Sans" w:eastAsia="Open Sans" w:hAnsi="Open Sans"/>
          <w:color w:val="004888"/>
          <w:sz w:val="44"/>
          <w:szCs w:val="44"/>
        </w:rPr>
      </w:pPr>
      <w:r w:rsidDel="00000000" w:rsidR="00000000" w:rsidRPr="00000000">
        <w:rPr>
          <w:rtl w:val="0"/>
        </w:rPr>
      </w:r>
    </w:p>
    <w:tbl>
      <w:tblPr>
        <w:tblStyle w:val="Table1"/>
        <w:tblW w:w="104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8025"/>
        <w:tblGridChange w:id="0">
          <w:tblGrid>
            <w:gridCol w:w="2460"/>
            <w:gridCol w:w="8025"/>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ind w:left="112.48001098632812" w:firstLine="0"/>
              <w:rPr>
                <w:rFonts w:ascii="Open Sans" w:cs="Open Sans" w:eastAsia="Open Sans" w:hAnsi="Open Sans"/>
                <w:b w:val="1"/>
                <w:bCs w:val="1"/>
                <w:color w:val="004888"/>
              </w:rPr>
            </w:pPr>
            <w:r w:rsidDel="00000000" w:rsidR="00000000" w:rsidRPr="00000000">
              <w:rPr>
                <w:rFonts w:ascii="Open Sans" w:cs="Open Sans" w:eastAsia="Open Sans" w:hAnsi="Open Sans"/>
                <w:b w:val="1"/>
                <w:bCs w:val="1"/>
                <w:color w:val="004888"/>
                <w:rtl w:val="0"/>
              </w:rPr>
              <w:t xml:space="preserve"> Job title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ind w:left="168.5198974609375" w:firstLine="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Debt Adviser (Trainee)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ind w:left="151.60003662109375" w:firstLine="0"/>
              <w:rPr>
                <w:rFonts w:ascii="Open Sans" w:cs="Open Sans" w:eastAsia="Open Sans" w:hAnsi="Open Sans"/>
                <w:b w:val="1"/>
                <w:bCs w:val="1"/>
                <w:color w:val="004888"/>
              </w:rPr>
            </w:pPr>
            <w:r w:rsidDel="00000000" w:rsidR="00000000" w:rsidRPr="00000000">
              <w:rPr>
                <w:rFonts w:ascii="Open Sans" w:cs="Open Sans" w:eastAsia="Open Sans" w:hAnsi="Open Sans"/>
                <w:b w:val="1"/>
                <w:bCs w:val="1"/>
                <w:color w:val="004888"/>
                <w:rtl w:val="0"/>
              </w:rPr>
              <w:t xml:space="preserve">Reporting 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ind w:left="147.1600341796875" w:firstLine="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Project Manager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ind w:left="141.0400390625" w:firstLine="0"/>
              <w:rPr>
                <w:rFonts w:ascii="Open Sans" w:cs="Open Sans" w:eastAsia="Open Sans" w:hAnsi="Open Sans"/>
                <w:b w:val="1"/>
                <w:bCs w:val="1"/>
                <w:color w:val="004888"/>
              </w:rPr>
            </w:pPr>
            <w:r w:rsidDel="00000000" w:rsidR="00000000" w:rsidRPr="00000000">
              <w:rPr>
                <w:rFonts w:ascii="Open Sans" w:cs="Open Sans" w:eastAsia="Open Sans" w:hAnsi="Open Sans"/>
                <w:b w:val="1"/>
                <w:bCs w:val="1"/>
                <w:color w:val="004888"/>
                <w:rtl w:val="0"/>
              </w:rPr>
              <w:t xml:space="preserve">Salary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ind w:left="145" w:firstLine="0"/>
              <w:rPr>
                <w:rFonts w:ascii="Open Sans" w:cs="Open Sans" w:eastAsia="Open Sans" w:hAnsi="Open Sans"/>
                <w:color w:val="004888"/>
                <w:highlight w:val="white"/>
              </w:rPr>
            </w:pPr>
            <w:r w:rsidDel="00000000" w:rsidR="00000000" w:rsidRPr="00000000">
              <w:rPr>
                <w:rFonts w:ascii="Open Sans" w:cs="Open Sans" w:eastAsia="Open Sans" w:hAnsi="Open Sans"/>
                <w:color w:val="004888"/>
                <w:highlight w:val="white"/>
                <w:rtl w:val="0"/>
              </w:rPr>
              <w:t xml:space="preserve">£24,500 Training Salary  </w:t>
            </w:r>
          </w:p>
          <w:p w:rsidR="00000000" w:rsidDel="00000000" w:rsidP="00000000" w:rsidRDefault="00000000" w:rsidRPr="00000000" w14:paraId="0000001F">
            <w:pPr>
              <w:widowControl w:val="0"/>
              <w:ind w:left="145" w:firstLine="0"/>
              <w:rPr>
                <w:rFonts w:ascii="Open Sans" w:cs="Open Sans" w:eastAsia="Open Sans" w:hAnsi="Open Sans"/>
                <w:color w:val="004888"/>
                <w:highlight w:val="white"/>
              </w:rPr>
            </w:pPr>
            <w:r w:rsidDel="00000000" w:rsidR="00000000" w:rsidRPr="00000000">
              <w:rPr>
                <w:rFonts w:ascii="Open Sans" w:cs="Open Sans" w:eastAsia="Open Sans" w:hAnsi="Open Sans"/>
                <w:color w:val="004888"/>
                <w:highlight w:val="white"/>
                <w:rtl w:val="0"/>
              </w:rPr>
              <w:t xml:space="preserve">2026 Pay award pending</w:t>
            </w:r>
          </w:p>
          <w:p w:rsidR="00000000" w:rsidDel="00000000" w:rsidP="00000000" w:rsidRDefault="00000000" w:rsidRPr="00000000" w14:paraId="00000020">
            <w:pPr>
              <w:widowControl w:val="0"/>
              <w:ind w:left="145" w:firstLine="0"/>
              <w:rPr>
                <w:rFonts w:ascii="Open Sans" w:cs="Open Sans" w:eastAsia="Open Sans" w:hAnsi="Open Sans"/>
                <w:color w:val="004888"/>
                <w:sz w:val="28"/>
                <w:szCs w:val="28"/>
              </w:rPr>
            </w:pPr>
            <w:r w:rsidDel="00000000" w:rsidR="00000000" w:rsidRPr="00000000">
              <w:rPr>
                <w:rFonts w:ascii="Open Sans" w:cs="Open Sans" w:eastAsia="Open Sans" w:hAnsi="Open Sans"/>
                <w:color w:val="004888"/>
                <w:highlight w:val="white"/>
                <w:rtl w:val="0"/>
              </w:rPr>
              <w:t xml:space="preserve">(Incremental pay rises on successful completion of probation and ongoing development in the role)</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ind w:left="151.60003662109375" w:firstLine="0"/>
              <w:rPr>
                <w:rFonts w:ascii="Open Sans" w:cs="Open Sans" w:eastAsia="Open Sans" w:hAnsi="Open Sans"/>
                <w:b w:val="1"/>
                <w:bCs w:val="1"/>
                <w:color w:val="004888"/>
              </w:rPr>
            </w:pPr>
            <w:r w:rsidDel="00000000" w:rsidR="00000000" w:rsidRPr="00000000">
              <w:rPr>
                <w:rFonts w:ascii="Open Sans" w:cs="Open Sans" w:eastAsia="Open Sans" w:hAnsi="Open Sans"/>
                <w:b w:val="1"/>
                <w:bCs w:val="1"/>
                <w:color w:val="004888"/>
                <w:rtl w:val="0"/>
              </w:rPr>
              <w:t xml:space="preserve">Hours of work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ind w:left="145" w:firstLine="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Full time 37 Hours</w:t>
            </w:r>
          </w:p>
          <w:p w:rsidR="00000000" w:rsidDel="00000000" w:rsidP="00000000" w:rsidRDefault="00000000" w:rsidRPr="00000000" w14:paraId="00000023">
            <w:pPr>
              <w:widowControl w:val="0"/>
              <w:ind w:left="145" w:firstLine="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Monday to Friday 9-5 (4:30 finish Friday)</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ind w:left="151.60003662109375" w:firstLine="0"/>
              <w:rPr>
                <w:rFonts w:ascii="Open Sans" w:cs="Open Sans" w:eastAsia="Open Sans" w:hAnsi="Open Sans"/>
                <w:b w:val="1"/>
                <w:bCs w:val="1"/>
                <w:color w:val="004888"/>
              </w:rPr>
            </w:pPr>
            <w:r w:rsidDel="00000000" w:rsidR="00000000" w:rsidRPr="00000000">
              <w:rPr>
                <w:rFonts w:ascii="Open Sans" w:cs="Open Sans" w:eastAsia="Open Sans" w:hAnsi="Open Sans"/>
                <w:b w:val="1"/>
                <w:bCs w:val="1"/>
                <w:color w:val="004888"/>
                <w:rtl w:val="0"/>
              </w:rPr>
              <w:t xml:space="preserve">Location: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ind w:left="145" w:firstLine="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At our Beeston Office</w:t>
            </w:r>
          </w:p>
        </w:tc>
      </w:tr>
      <w:tr>
        <w:trPr>
          <w:cantSplit w:val="0"/>
          <w:trHeight w:val="2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ind w:left="151.60003662109375" w:firstLine="0"/>
              <w:rPr>
                <w:rFonts w:ascii="Open Sans" w:cs="Open Sans" w:eastAsia="Open Sans" w:hAnsi="Open Sans"/>
                <w:b w:val="1"/>
                <w:bCs w:val="1"/>
                <w:color w:val="004888"/>
              </w:rPr>
            </w:pPr>
            <w:r w:rsidDel="00000000" w:rsidR="00000000" w:rsidRPr="00000000">
              <w:rPr>
                <w:rFonts w:ascii="Open Sans" w:cs="Open Sans" w:eastAsia="Open Sans" w:hAnsi="Open Sans"/>
                <w:b w:val="1"/>
                <w:bCs w:val="1"/>
                <w:color w:val="004888"/>
                <w:rtl w:val="0"/>
              </w:rPr>
              <w:t xml:space="preserve">Role purpose: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before="127.5152587890625" w:line="237.4049949645996" w:lineRule="auto"/>
              <w:ind w:left="156.0400390625" w:right="94.8382568359375" w:hanging="8.8800048828125"/>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To provide high-quality information, advice, and casework to clients experiencing debt, in alignment with the organisation’s aims, policies, and procedures. This role involves working as part of a client-focused and responsive team. Support will be delivered via telephone through our contact centre, assisting both clients who contact the service directly and those with pre-booked appointments.</w:t>
            </w:r>
          </w:p>
        </w:tc>
      </w:tr>
      <w:tr>
        <w:trPr>
          <w:cantSplit w:val="0"/>
          <w:trHeight w:val="8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ind w:left="151.60003662109375" w:firstLine="0"/>
              <w:rPr>
                <w:rFonts w:ascii="Open Sans" w:cs="Open Sans" w:eastAsia="Open Sans" w:hAnsi="Open Sans"/>
                <w:b w:val="1"/>
                <w:bCs w:val="1"/>
                <w:color w:val="004888"/>
              </w:rPr>
            </w:pPr>
            <w:r w:rsidDel="00000000" w:rsidR="00000000" w:rsidRPr="00000000">
              <w:rPr>
                <w:rFonts w:ascii="Open Sans" w:cs="Open Sans" w:eastAsia="Open Sans" w:hAnsi="Open Sans"/>
                <w:b w:val="1"/>
                <w:bCs w:val="1"/>
                <w:color w:val="004888"/>
                <w:rtl w:val="0"/>
              </w:rPr>
              <w:t xml:space="preserve">Key </w:t>
            </w:r>
          </w:p>
          <w:p w:rsidR="00000000" w:rsidDel="00000000" w:rsidP="00000000" w:rsidRDefault="00000000" w:rsidRPr="00000000" w14:paraId="00000029">
            <w:pPr>
              <w:widowControl w:val="0"/>
              <w:spacing w:before="4.9200439453125" w:lineRule="auto"/>
              <w:ind w:left="140.0799560546875" w:firstLine="0"/>
              <w:rPr>
                <w:rFonts w:ascii="Open Sans" w:cs="Open Sans" w:eastAsia="Open Sans" w:hAnsi="Open Sans"/>
                <w:b w:val="1"/>
                <w:bCs w:val="1"/>
                <w:color w:val="004b88"/>
                <w:highlight w:val="white"/>
              </w:rPr>
            </w:pPr>
            <w:r w:rsidDel="00000000" w:rsidR="00000000" w:rsidRPr="00000000">
              <w:rPr>
                <w:rFonts w:ascii="Open Sans" w:cs="Open Sans" w:eastAsia="Open Sans" w:hAnsi="Open Sans"/>
                <w:b w:val="1"/>
                <w:bCs w:val="1"/>
                <w:color w:val="004888"/>
                <w:rtl w:val="0"/>
              </w:rPr>
              <w:t xml:space="preserve">accountabilities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jc w:val="center"/>
              <w:rPr>
                <w:rFonts w:ascii="Open Sans" w:cs="Open Sans" w:eastAsia="Open Sans" w:hAnsi="Open Sans"/>
                <w:color w:val="004888"/>
              </w:rPr>
            </w:pPr>
            <w:r w:rsidDel="00000000" w:rsidR="00000000" w:rsidRPr="00000000">
              <w:rPr>
                <w:rFonts w:ascii="Open Sans" w:cs="Open Sans" w:eastAsia="Open Sans" w:hAnsi="Open Sans"/>
                <w:b w:val="1"/>
                <w:bCs w:val="1"/>
                <w:color w:val="004888"/>
                <w:rtl w:val="0"/>
              </w:rPr>
              <w:t xml:space="preserve">Key elements/Tasks</w:t>
            </w:r>
            <w:r w:rsidDel="00000000" w:rsidR="00000000" w:rsidRPr="00000000">
              <w:rPr>
                <w:rtl w:val="0"/>
              </w:rPr>
            </w:r>
          </w:p>
        </w:tc>
      </w:tr>
      <w:tr>
        <w:trPr>
          <w:cantSplit w:val="0"/>
          <w:trHeight w:val="28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ind w:left="177.34375" w:firstLine="0"/>
              <w:rPr>
                <w:rFonts w:ascii="Open Sans" w:cs="Open Sans" w:eastAsia="Open Sans" w:hAnsi="Open Sans"/>
                <w:b w:val="1"/>
                <w:bCs w:val="1"/>
                <w:color w:val="004b88"/>
              </w:rPr>
            </w:pPr>
            <w:r w:rsidDel="00000000" w:rsidR="00000000" w:rsidRPr="00000000">
              <w:rPr>
                <w:rFonts w:ascii="Open Sans" w:cs="Open Sans" w:eastAsia="Open Sans" w:hAnsi="Open Sans"/>
                <w:b w:val="1"/>
                <w:bCs w:val="1"/>
                <w:color w:val="004b88"/>
                <w:highlight w:val="white"/>
                <w:rtl w:val="0"/>
              </w:rPr>
              <w:t xml:space="preserve">Working with</w:t>
            </w:r>
            <w:r w:rsidDel="00000000" w:rsidR="00000000" w:rsidRPr="00000000">
              <w:rPr>
                <w:rFonts w:ascii="Open Sans" w:cs="Open Sans" w:eastAsia="Open Sans" w:hAnsi="Open Sans"/>
                <w:b w:val="1"/>
                <w:bCs w:val="1"/>
                <w:color w:val="004b88"/>
                <w:rtl w:val="0"/>
              </w:rPr>
              <w:t xml:space="preserve"> </w:t>
            </w:r>
          </w:p>
          <w:p w:rsidR="00000000" w:rsidDel="00000000" w:rsidP="00000000" w:rsidRDefault="00000000" w:rsidRPr="00000000" w14:paraId="0000002C">
            <w:pPr>
              <w:widowControl w:val="0"/>
              <w:spacing w:before="49.9200439453125" w:lineRule="auto"/>
              <w:ind w:left="128.91998291015625" w:firstLine="0"/>
              <w:rPr>
                <w:rFonts w:ascii="Open Sans" w:cs="Open Sans" w:eastAsia="Open Sans" w:hAnsi="Open Sans"/>
                <w:b w:val="1"/>
                <w:bCs w:val="1"/>
                <w:color w:val="004b88"/>
                <w:highlight w:val="white"/>
              </w:rPr>
            </w:pPr>
            <w:r w:rsidDel="00000000" w:rsidR="00000000" w:rsidRPr="00000000">
              <w:rPr>
                <w:rFonts w:ascii="Open Sans" w:cs="Open Sans" w:eastAsia="Open Sans" w:hAnsi="Open Sans"/>
                <w:b w:val="1"/>
                <w:bCs w:val="1"/>
                <w:color w:val="004b88"/>
                <w:highlight w:val="white"/>
                <w:rtl w:val="0"/>
              </w:rPr>
              <w:t xml:space="preserve">Clients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74.8900032043457" w:lineRule="auto"/>
              <w:ind w:left="143.43994140625" w:right="68.203125" w:firstLine="10.0799560546875"/>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Provide a full range of debt advice and casework: </w:t>
            </w:r>
          </w:p>
          <w:p w:rsidR="00000000" w:rsidDel="00000000" w:rsidP="00000000" w:rsidRDefault="00000000" w:rsidRPr="00000000" w14:paraId="0000002E">
            <w:pPr>
              <w:widowControl w:val="0"/>
              <w:numPr>
                <w:ilvl w:val="0"/>
                <w:numId w:val="4"/>
              </w:numPr>
              <w:spacing w:line="274.8900032043457" w:lineRule="auto"/>
              <w:ind w:left="720" w:right="68.203125" w:hanging="360"/>
              <w:rPr>
                <w:rFonts w:ascii="Open Sans" w:cs="Open Sans" w:eastAsia="Open Sans" w:hAnsi="Open Sans"/>
                <w:color w:val="004888"/>
              </w:rPr>
            </w:pPr>
            <w:r w:rsidDel="00000000" w:rsidR="00000000" w:rsidRPr="00000000">
              <w:rPr>
                <w:rFonts w:ascii="Open Sans" w:cs="Open Sans" w:eastAsia="Open Sans" w:hAnsi="Open Sans"/>
                <w:color w:val="004888"/>
                <w:highlight w:val="white"/>
                <w:rtl w:val="0"/>
              </w:rPr>
              <w:t xml:space="preserve">Sensitively explore the client’s situation, including</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household and financial circumstances and</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details of debts</w:t>
            </w:r>
            <w:r w:rsidDel="00000000" w:rsidR="00000000" w:rsidRPr="00000000">
              <w:rPr>
                <w:rFonts w:ascii="Open Sans" w:cs="Open Sans" w:eastAsia="Open Sans" w:hAnsi="Open Sans"/>
                <w:color w:val="004888"/>
                <w:rtl w:val="0"/>
              </w:rPr>
              <w:t xml:space="preserve"> </w:t>
            </w:r>
          </w:p>
          <w:p w:rsidR="00000000" w:rsidDel="00000000" w:rsidP="00000000" w:rsidRDefault="00000000" w:rsidRPr="00000000" w14:paraId="0000002F">
            <w:pPr>
              <w:widowControl w:val="0"/>
              <w:numPr>
                <w:ilvl w:val="0"/>
                <w:numId w:val="4"/>
              </w:numPr>
              <w:spacing w:line="274.8900032043457" w:lineRule="auto"/>
              <w:ind w:left="720" w:right="68.203125" w:hanging="360"/>
              <w:rPr>
                <w:rFonts w:ascii="Open Sans" w:cs="Open Sans" w:eastAsia="Open Sans" w:hAnsi="Open Sans"/>
                <w:color w:val="004888"/>
              </w:rPr>
            </w:pPr>
            <w:r w:rsidDel="00000000" w:rsidR="00000000" w:rsidRPr="00000000">
              <w:rPr>
                <w:rFonts w:ascii="Open Sans" w:cs="Open Sans" w:eastAsia="Open Sans" w:hAnsi="Open Sans"/>
                <w:color w:val="004888"/>
                <w:highlight w:val="white"/>
                <w:rtl w:val="0"/>
              </w:rPr>
              <w:t xml:space="preserve">Identify areas where clients could maximise</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income or minimise expenditure, such as benefit</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claims, and offer support or signpost/refer to</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other agencies where appropriate</w:t>
            </w:r>
            <w:r w:rsidDel="00000000" w:rsidR="00000000" w:rsidRPr="00000000">
              <w:rPr>
                <w:rtl w:val="0"/>
              </w:rPr>
            </w:r>
          </w:p>
          <w:p w:rsidR="00000000" w:rsidDel="00000000" w:rsidP="00000000" w:rsidRDefault="00000000" w:rsidRPr="00000000" w14:paraId="00000030">
            <w:pPr>
              <w:widowControl w:val="0"/>
              <w:numPr>
                <w:ilvl w:val="0"/>
                <w:numId w:val="4"/>
              </w:numPr>
              <w:spacing w:line="274.8900032043457" w:lineRule="auto"/>
              <w:ind w:left="720" w:right="68.203125" w:hanging="36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Provide information and advice to empower</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clients to act on their own behalf, including</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signposting to other agencies where appropriate</w:t>
            </w:r>
            <w:r w:rsidDel="00000000" w:rsidR="00000000" w:rsidRPr="00000000">
              <w:rPr>
                <w:rFonts w:ascii="Open Sans" w:cs="Open Sans" w:eastAsia="Open Sans" w:hAnsi="Open Sans"/>
                <w:color w:val="004888"/>
                <w:rtl w:val="0"/>
              </w:rPr>
              <w:t xml:space="preserve"> </w:t>
            </w:r>
          </w:p>
          <w:p w:rsidR="00000000" w:rsidDel="00000000" w:rsidP="00000000" w:rsidRDefault="00000000" w:rsidRPr="00000000" w14:paraId="00000031">
            <w:pPr>
              <w:widowControl w:val="0"/>
              <w:numPr>
                <w:ilvl w:val="0"/>
                <w:numId w:val="4"/>
              </w:numPr>
              <w:spacing w:line="274.8900032043457" w:lineRule="auto"/>
              <w:ind w:left="720" w:right="68.203125" w:hanging="360"/>
              <w:rPr>
                <w:rFonts w:ascii="Open Sans" w:cs="Open Sans" w:eastAsia="Open Sans" w:hAnsi="Open Sans"/>
                <w:color w:val="004888"/>
              </w:rPr>
            </w:pPr>
            <w:r w:rsidDel="00000000" w:rsidR="00000000" w:rsidRPr="00000000">
              <w:rPr>
                <w:rFonts w:ascii="Open Sans" w:cs="Open Sans" w:eastAsia="Open Sans" w:hAnsi="Open Sans"/>
                <w:color w:val="004888"/>
                <w:highlight w:val="white"/>
                <w:rtl w:val="0"/>
              </w:rPr>
              <w:t xml:space="preserve">Explore options and implications to enable the</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client to make informed decisions</w:t>
            </w:r>
            <w:r w:rsidDel="00000000" w:rsidR="00000000" w:rsidRPr="00000000">
              <w:rPr>
                <w:rFonts w:ascii="Open Sans" w:cs="Open Sans" w:eastAsia="Open Sans" w:hAnsi="Open Sans"/>
                <w:color w:val="004888"/>
                <w:rtl w:val="0"/>
              </w:rPr>
              <w:t xml:space="preserve"> </w:t>
            </w:r>
          </w:p>
          <w:p w:rsidR="00000000" w:rsidDel="00000000" w:rsidP="00000000" w:rsidRDefault="00000000" w:rsidRPr="00000000" w14:paraId="00000032">
            <w:pPr>
              <w:widowControl w:val="0"/>
              <w:numPr>
                <w:ilvl w:val="0"/>
                <w:numId w:val="4"/>
              </w:numPr>
              <w:spacing w:line="274.8900032043457" w:lineRule="auto"/>
              <w:ind w:left="720" w:right="68.203125" w:hanging="36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Provide full casework to the client where necessary, identifying the debt issue through to its resolution</w:t>
            </w:r>
          </w:p>
          <w:p w:rsidR="00000000" w:rsidDel="00000000" w:rsidP="00000000" w:rsidRDefault="00000000" w:rsidRPr="00000000" w14:paraId="0000003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4.8900032043457" w:lineRule="auto"/>
              <w:ind w:left="720" w:right="68.203125" w:hanging="360"/>
              <w:jc w:val="left"/>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Provide the advice and/or casework through a mixture of phone and video channels</w:t>
            </w:r>
          </w:p>
        </w:tc>
      </w:tr>
      <w:tr>
        <w:trPr>
          <w:cantSplit w:val="0"/>
          <w:trHeight w:val="28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ind w:left="77.14370727539062" w:firstLine="0"/>
              <w:rPr>
                <w:rFonts w:ascii="Open Sans" w:cs="Open Sans" w:eastAsia="Open Sans" w:hAnsi="Open Sans"/>
                <w:b w:val="1"/>
                <w:bCs w:val="1"/>
                <w:color w:val="004b88"/>
                <w:highlight w:val="white"/>
              </w:rPr>
            </w:pPr>
            <w:r w:rsidDel="00000000" w:rsidR="00000000" w:rsidRPr="00000000">
              <w:rPr>
                <w:rFonts w:ascii="Open Sans" w:cs="Open Sans" w:eastAsia="Open Sans" w:hAnsi="Open Sans"/>
                <w:b w:val="1"/>
                <w:bCs w:val="1"/>
                <w:color w:val="004b88"/>
                <w:highlight w:val="white"/>
                <w:rtl w:val="0"/>
              </w:rPr>
              <w:t xml:space="preserve"> Training</w:t>
            </w:r>
            <w:r w:rsidDel="00000000" w:rsidR="00000000" w:rsidRPr="00000000">
              <w:rPr>
                <w:rFonts w:ascii="Open Sans" w:cs="Open Sans" w:eastAsia="Open Sans" w:hAnsi="Open Sans"/>
                <w:b w:val="1"/>
                <w:bCs w:val="1"/>
                <w:color w:val="004b88"/>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numPr>
                <w:ilvl w:val="0"/>
                <w:numId w:val="9"/>
              </w:numPr>
              <w:spacing w:line="274.8900032043457" w:lineRule="auto"/>
              <w:ind w:left="720" w:right="68.203125" w:hanging="36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Attend and complete debt advice training to advice level followed by specialist training (to casework level). </w:t>
            </w:r>
          </w:p>
          <w:p w:rsidR="00000000" w:rsidDel="00000000" w:rsidP="00000000" w:rsidRDefault="00000000" w:rsidRPr="00000000" w14:paraId="00000036">
            <w:pPr>
              <w:widowControl w:val="0"/>
              <w:numPr>
                <w:ilvl w:val="0"/>
                <w:numId w:val="9"/>
              </w:numPr>
              <w:spacing w:line="274.8900032043457" w:lineRule="auto"/>
              <w:ind w:left="720" w:right="68.203125" w:hanging="36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Attend learning events and carry out learning activities in line with Continuing Professional Development requirements for debt advisers </w:t>
            </w:r>
          </w:p>
          <w:p w:rsidR="00000000" w:rsidDel="00000000" w:rsidP="00000000" w:rsidRDefault="00000000" w:rsidRPr="00000000" w14:paraId="00000037">
            <w:pPr>
              <w:widowControl w:val="0"/>
              <w:numPr>
                <w:ilvl w:val="0"/>
                <w:numId w:val="9"/>
              </w:numPr>
              <w:spacing w:line="274.8900032043457" w:lineRule="auto"/>
              <w:ind w:left="720" w:right="68.203125" w:hanging="36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Keep up to date with legislation, case law, policies and procedures relating to money advice, and attend appropriate training; including reading relevant publications </w:t>
            </w:r>
          </w:p>
          <w:p w:rsidR="00000000" w:rsidDel="00000000" w:rsidP="00000000" w:rsidRDefault="00000000" w:rsidRPr="00000000" w14:paraId="00000038">
            <w:pPr>
              <w:widowControl w:val="0"/>
              <w:numPr>
                <w:ilvl w:val="0"/>
                <w:numId w:val="9"/>
              </w:numPr>
              <w:spacing w:line="274.8900032043457" w:lineRule="auto"/>
              <w:ind w:left="720" w:right="68.203125" w:hanging="36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To identify and develop your own learning opportunities</w:t>
            </w:r>
          </w:p>
        </w:tc>
      </w:tr>
      <w:tr>
        <w:trPr>
          <w:cantSplit w:val="0"/>
          <w:trHeight w:val="28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ind w:left="177.34375" w:right="5.416259765625" w:firstLine="0"/>
              <w:rPr>
                <w:rFonts w:ascii="Open Sans" w:cs="Open Sans" w:eastAsia="Open Sans" w:hAnsi="Open Sans"/>
                <w:b w:val="1"/>
                <w:bCs w:val="1"/>
                <w:color w:val="004b88"/>
                <w:highlight w:val="white"/>
              </w:rPr>
            </w:pPr>
            <w:r w:rsidDel="00000000" w:rsidR="00000000" w:rsidRPr="00000000">
              <w:rPr>
                <w:rFonts w:ascii="Open Sans" w:cs="Open Sans" w:eastAsia="Open Sans" w:hAnsi="Open Sans"/>
                <w:b w:val="1"/>
                <w:bCs w:val="1"/>
                <w:color w:val="004b88"/>
                <w:highlight w:val="white"/>
                <w:rtl w:val="0"/>
              </w:rPr>
              <w:t xml:space="preserve">Contribute to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numPr>
                <w:ilvl w:val="0"/>
                <w:numId w:val="6"/>
              </w:numPr>
              <w:spacing w:line="274.8900032043457" w:lineRule="auto"/>
              <w:ind w:left="720" w:right="68.203125" w:hanging="36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Contribute to the efficient working of the team in delivering against the project delivery requirements </w:t>
            </w:r>
          </w:p>
          <w:p w:rsidR="00000000" w:rsidDel="00000000" w:rsidP="00000000" w:rsidRDefault="00000000" w:rsidRPr="00000000" w14:paraId="0000003B">
            <w:pPr>
              <w:widowControl w:val="0"/>
              <w:numPr>
                <w:ilvl w:val="0"/>
                <w:numId w:val="6"/>
              </w:numPr>
              <w:spacing w:line="274.8900032043457" w:lineRule="auto"/>
              <w:ind w:left="720" w:right="68.203125" w:hanging="36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Engage with team members, sharing knowledge and good practice and supporting each other to problem solve </w:t>
            </w:r>
          </w:p>
          <w:p w:rsidR="00000000" w:rsidDel="00000000" w:rsidP="00000000" w:rsidRDefault="00000000" w:rsidRPr="00000000" w14:paraId="0000003C">
            <w:pPr>
              <w:widowControl w:val="0"/>
              <w:numPr>
                <w:ilvl w:val="0"/>
                <w:numId w:val="6"/>
              </w:numPr>
              <w:spacing w:line="274.8900032043457" w:lineRule="auto"/>
              <w:ind w:left="720" w:right="68.203125" w:hanging="36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Attend and participate in local team meetings, Money Advice Groups, project regional manager/adviser events and National Citizens Advice conferences as recommended by your line manager</w:t>
            </w:r>
          </w:p>
        </w:tc>
      </w:tr>
      <w:tr>
        <w:trPr>
          <w:cantSplit w:val="0"/>
          <w:trHeight w:val="21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ind w:left="118.60748291015625" w:firstLine="0"/>
              <w:rPr>
                <w:rFonts w:ascii="Open Sans" w:cs="Open Sans" w:eastAsia="Open Sans" w:hAnsi="Open Sans"/>
                <w:b w:val="1"/>
                <w:bCs w:val="1"/>
                <w:color w:val="004b88"/>
                <w:highlight w:val="white"/>
              </w:rPr>
            </w:pPr>
            <w:r w:rsidDel="00000000" w:rsidR="00000000" w:rsidRPr="00000000">
              <w:rPr>
                <w:rFonts w:ascii="Open Sans" w:cs="Open Sans" w:eastAsia="Open Sans" w:hAnsi="Open Sans"/>
                <w:b w:val="1"/>
                <w:bCs w:val="1"/>
                <w:color w:val="004b88"/>
                <w:highlight w:val="white"/>
                <w:rtl w:val="0"/>
              </w:rPr>
              <w:t xml:space="preserve">Customer service</w:t>
            </w:r>
            <w:r w:rsidDel="00000000" w:rsidR="00000000" w:rsidRPr="00000000">
              <w:rPr>
                <w:rFonts w:ascii="Open Sans" w:cs="Open Sans" w:eastAsia="Open Sans" w:hAnsi="Open Sans"/>
                <w:b w:val="1"/>
                <w:bCs w:val="1"/>
                <w:color w:val="004b88"/>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numPr>
                <w:ilvl w:val="0"/>
                <w:numId w:val="10"/>
              </w:numPr>
              <w:spacing w:line="237.4049949645996" w:lineRule="auto"/>
              <w:ind w:left="720" w:right="627.117919921875" w:hanging="360"/>
              <w:rPr>
                <w:rFonts w:ascii="Open Sans" w:cs="Open Sans" w:eastAsia="Open Sans" w:hAnsi="Open Sans"/>
                <w:color w:val="004888"/>
                <w:u w:val="none"/>
              </w:rPr>
            </w:pPr>
            <w:r w:rsidDel="00000000" w:rsidR="00000000" w:rsidRPr="00000000">
              <w:rPr>
                <w:rFonts w:ascii="Open Sans" w:cs="Open Sans" w:eastAsia="Open Sans" w:hAnsi="Open Sans"/>
                <w:color w:val="004888"/>
                <w:highlight w:val="white"/>
                <w:rtl w:val="0"/>
              </w:rPr>
              <w:t xml:space="preserve">Handle inbound calls from clients seeking help with</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their debts within agreed timescales and booking</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advice/casework appointments where appropriate.</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Support clients in a professional manner and with</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sensitivity and confidentiality to their situation.</w:t>
            </w:r>
            <w:r w:rsidDel="00000000" w:rsidR="00000000" w:rsidRPr="00000000">
              <w:rPr>
                <w:rtl w:val="0"/>
              </w:rPr>
            </w:r>
          </w:p>
        </w:tc>
      </w:tr>
      <w:tr>
        <w:trPr>
          <w:cantSplit w:val="0"/>
          <w:trHeight w:val="28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ind w:left="31.60003662109375" w:firstLine="0"/>
              <w:rPr>
                <w:rFonts w:ascii="Open Sans" w:cs="Open Sans" w:eastAsia="Open Sans" w:hAnsi="Open Sans"/>
                <w:b w:val="1"/>
                <w:bCs w:val="1"/>
                <w:color w:val="004b88"/>
              </w:rPr>
            </w:pPr>
            <w:r w:rsidDel="00000000" w:rsidR="00000000" w:rsidRPr="00000000">
              <w:rPr>
                <w:rFonts w:ascii="Open Sans" w:cs="Open Sans" w:eastAsia="Open Sans" w:hAnsi="Open Sans"/>
                <w:b w:val="1"/>
                <w:bCs w:val="1"/>
                <w:color w:val="004b88"/>
                <w:highlight w:val="white"/>
                <w:rtl w:val="0"/>
              </w:rPr>
              <w:t xml:space="preserve"> Management</w:t>
            </w:r>
            <w:r w:rsidDel="00000000" w:rsidR="00000000" w:rsidRPr="00000000">
              <w:rPr>
                <w:rFonts w:ascii="Open Sans" w:cs="Open Sans" w:eastAsia="Open Sans" w:hAnsi="Open Sans"/>
                <w:b w:val="1"/>
                <w:bCs w:val="1"/>
                <w:color w:val="004b88"/>
                <w:rtl w:val="0"/>
              </w:rPr>
              <w:t xml:space="preserve"> </w:t>
            </w:r>
          </w:p>
          <w:p w:rsidR="00000000" w:rsidDel="00000000" w:rsidP="00000000" w:rsidRDefault="00000000" w:rsidRPr="00000000" w14:paraId="00000040">
            <w:pPr>
              <w:widowControl w:val="0"/>
              <w:spacing w:before="49.919891357421875" w:lineRule="auto"/>
              <w:ind w:left="31.60003662109375" w:firstLine="0"/>
              <w:rPr>
                <w:rFonts w:ascii="Open Sans" w:cs="Open Sans" w:eastAsia="Open Sans" w:hAnsi="Open Sans"/>
                <w:b w:val="1"/>
                <w:bCs w:val="1"/>
                <w:color w:val="004b88"/>
                <w:highlight w:val="white"/>
              </w:rPr>
            </w:pPr>
            <w:r w:rsidDel="00000000" w:rsidR="00000000" w:rsidRPr="00000000">
              <w:rPr>
                <w:rFonts w:ascii="Open Sans" w:cs="Open Sans" w:eastAsia="Open Sans" w:hAnsi="Open Sans"/>
                <w:b w:val="1"/>
                <w:bCs w:val="1"/>
                <w:color w:val="004b88"/>
                <w:highlight w:val="white"/>
                <w:rtl w:val="0"/>
              </w:rPr>
              <w:t xml:space="preserve">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numPr>
                <w:ilvl w:val="0"/>
                <w:numId w:val="1"/>
              </w:numPr>
              <w:spacing w:line="237.40473747253418" w:lineRule="auto"/>
              <w:ind w:left="720" w:right="111.759033203125" w:hanging="360"/>
              <w:rPr>
                <w:rFonts w:ascii="Open Sans" w:cs="Open Sans" w:eastAsia="Open Sans" w:hAnsi="Open Sans"/>
                <w:color w:val="004888"/>
              </w:rPr>
            </w:pPr>
            <w:r w:rsidDel="00000000" w:rsidR="00000000" w:rsidRPr="00000000">
              <w:rPr>
                <w:rFonts w:ascii="Open Sans" w:cs="Open Sans" w:eastAsia="Open Sans" w:hAnsi="Open Sans"/>
                <w:color w:val="004888"/>
                <w:highlight w:val="white"/>
                <w:rtl w:val="0"/>
              </w:rPr>
              <w:t xml:space="preserve">Set up and maintain casework and other admin systems</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as required</w:t>
            </w:r>
            <w:r w:rsidDel="00000000" w:rsidR="00000000" w:rsidRPr="00000000">
              <w:rPr>
                <w:rFonts w:ascii="Open Sans" w:cs="Open Sans" w:eastAsia="Open Sans" w:hAnsi="Open Sans"/>
                <w:color w:val="004888"/>
                <w:rtl w:val="0"/>
              </w:rPr>
              <w:t xml:space="preserve"> </w:t>
            </w:r>
          </w:p>
          <w:p w:rsidR="00000000" w:rsidDel="00000000" w:rsidP="00000000" w:rsidRDefault="00000000" w:rsidRPr="00000000" w14:paraId="00000042">
            <w:pPr>
              <w:widowControl w:val="0"/>
              <w:numPr>
                <w:ilvl w:val="0"/>
                <w:numId w:val="1"/>
              </w:numPr>
              <w:ind w:left="720" w:hanging="360"/>
              <w:rPr>
                <w:rFonts w:ascii="Open Sans" w:cs="Open Sans" w:eastAsia="Open Sans" w:hAnsi="Open Sans"/>
                <w:color w:val="004888"/>
              </w:rPr>
            </w:pPr>
            <w:r w:rsidDel="00000000" w:rsidR="00000000" w:rsidRPr="00000000">
              <w:rPr>
                <w:rFonts w:ascii="Open Sans" w:cs="Open Sans" w:eastAsia="Open Sans" w:hAnsi="Open Sans"/>
                <w:color w:val="004888"/>
                <w:highlight w:val="white"/>
                <w:rtl w:val="0"/>
              </w:rPr>
              <w:t xml:space="preserve">Maintain client records to required standards on the organisation’s management information system</w:t>
            </w:r>
            <w:r w:rsidDel="00000000" w:rsidR="00000000" w:rsidRPr="00000000">
              <w:rPr>
                <w:rFonts w:ascii="Open Sans" w:cs="Open Sans" w:eastAsia="Open Sans" w:hAnsi="Open Sans"/>
                <w:color w:val="004888"/>
                <w:rtl w:val="0"/>
              </w:rPr>
              <w:t xml:space="preserve"> </w:t>
            </w:r>
          </w:p>
          <w:p w:rsidR="00000000" w:rsidDel="00000000" w:rsidP="00000000" w:rsidRDefault="00000000" w:rsidRPr="00000000" w14:paraId="00000043">
            <w:pPr>
              <w:widowControl w:val="0"/>
              <w:numPr>
                <w:ilvl w:val="0"/>
                <w:numId w:val="1"/>
              </w:numPr>
              <w:spacing w:line="272.80752182006836" w:lineRule="auto"/>
              <w:ind w:left="720" w:right="50.654296875" w:hanging="360"/>
              <w:jc w:val="both"/>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Ensure clients are encouraged to feedback on the service they received. Share with management and team for continuous development of service delivery</w:t>
            </w:r>
          </w:p>
        </w:tc>
      </w:tr>
      <w:tr>
        <w:trPr>
          <w:cantSplit w:val="0"/>
          <w:trHeight w:val="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ind w:left="128.91998291015625" w:firstLine="0"/>
              <w:rPr>
                <w:rFonts w:ascii="Open Sans" w:cs="Open Sans" w:eastAsia="Open Sans" w:hAnsi="Open Sans"/>
                <w:b w:val="1"/>
                <w:bCs w:val="1"/>
                <w:color w:val="004b88"/>
                <w:highlight w:val="white"/>
              </w:rPr>
            </w:pPr>
            <w:r w:rsidDel="00000000" w:rsidR="00000000" w:rsidRPr="00000000">
              <w:rPr>
                <w:rFonts w:ascii="Open Sans" w:cs="Open Sans" w:eastAsia="Open Sans" w:hAnsi="Open Sans"/>
                <w:b w:val="1"/>
                <w:bCs w:val="1"/>
                <w:color w:val="004888"/>
                <w:rtl w:val="0"/>
              </w:rPr>
              <w:t xml:space="preserve">Quality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numPr>
                <w:ilvl w:val="0"/>
                <w:numId w:val="5"/>
              </w:numPr>
              <w:spacing w:line="274.8900032043457" w:lineRule="auto"/>
              <w:ind w:left="720" w:right="133.6773681640625" w:hanging="360"/>
              <w:rPr>
                <w:rFonts w:ascii="Open Sans" w:cs="Open Sans" w:eastAsia="Open Sans" w:hAnsi="Open Sans"/>
                <w:color w:val="004888"/>
                <w:u w:val="none"/>
              </w:rPr>
            </w:pPr>
            <w:r w:rsidDel="00000000" w:rsidR="00000000" w:rsidRPr="00000000">
              <w:rPr>
                <w:rFonts w:ascii="Open Sans" w:cs="Open Sans" w:eastAsia="Open Sans" w:hAnsi="Open Sans"/>
                <w:color w:val="004888"/>
                <w:rtl w:val="0"/>
              </w:rPr>
              <w:t xml:space="preserve">Continually meet the requirements of the project’s Quality Framework, MaPS Standards, FCA Regulations  and engage with Quality supervision and support services</w:t>
            </w:r>
            <w:r w:rsidDel="00000000" w:rsidR="00000000" w:rsidRPr="00000000">
              <w:rPr>
                <w:rtl w:val="0"/>
              </w:rPr>
            </w:r>
          </w:p>
        </w:tc>
      </w:tr>
      <w:tr>
        <w:trPr>
          <w:cantSplit w:val="0"/>
          <w:trHeight w:val="8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ind w:left="136.60003662109375" w:firstLine="0"/>
              <w:rPr>
                <w:rFonts w:ascii="Open Sans" w:cs="Open Sans" w:eastAsia="Open Sans" w:hAnsi="Open Sans"/>
                <w:b w:val="1"/>
                <w:bCs w:val="1"/>
                <w:color w:val="004888"/>
              </w:rPr>
            </w:pPr>
            <w:r w:rsidDel="00000000" w:rsidR="00000000" w:rsidRPr="00000000">
              <w:rPr>
                <w:rFonts w:ascii="Open Sans" w:cs="Open Sans" w:eastAsia="Open Sans" w:hAnsi="Open Sans"/>
                <w:b w:val="1"/>
                <w:bCs w:val="1"/>
                <w:color w:val="004888"/>
                <w:rtl w:val="0"/>
              </w:rPr>
              <w:t xml:space="preserve">Equality and </w:t>
            </w:r>
          </w:p>
          <w:p w:rsidR="00000000" w:rsidDel="00000000" w:rsidP="00000000" w:rsidRDefault="00000000" w:rsidRPr="00000000" w14:paraId="00000047">
            <w:pPr>
              <w:widowControl w:val="0"/>
              <w:spacing w:before="4.91943359375" w:lineRule="auto"/>
              <w:ind w:left="136.60003662109375" w:firstLine="0"/>
              <w:rPr>
                <w:rFonts w:ascii="Open Sans" w:cs="Open Sans" w:eastAsia="Open Sans" w:hAnsi="Open Sans"/>
                <w:b w:val="1"/>
                <w:bCs w:val="1"/>
                <w:color w:val="004b88"/>
                <w:highlight w:val="white"/>
              </w:rPr>
            </w:pPr>
            <w:r w:rsidDel="00000000" w:rsidR="00000000" w:rsidRPr="00000000">
              <w:rPr>
                <w:rFonts w:ascii="Open Sans" w:cs="Open Sans" w:eastAsia="Open Sans" w:hAnsi="Open Sans"/>
                <w:b w:val="1"/>
                <w:bCs w:val="1"/>
                <w:color w:val="004888"/>
                <w:rtl w:val="0"/>
              </w:rPr>
              <w:t xml:space="preserve">Diversity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numPr>
                <w:ilvl w:val="0"/>
                <w:numId w:val="11"/>
              </w:numPr>
              <w:spacing w:line="237.4049949645996" w:lineRule="auto"/>
              <w:ind w:left="720" w:right="237.19970703125" w:hanging="360"/>
              <w:rPr>
                <w:rFonts w:ascii="Open Sans" w:cs="Open Sans" w:eastAsia="Open Sans" w:hAnsi="Open Sans"/>
                <w:color w:val="004888"/>
                <w:u w:val="none"/>
              </w:rPr>
            </w:pPr>
            <w:r w:rsidDel="00000000" w:rsidR="00000000" w:rsidRPr="00000000">
              <w:rPr>
                <w:rFonts w:ascii="Open Sans" w:cs="Open Sans" w:eastAsia="Open Sans" w:hAnsi="Open Sans"/>
                <w:color w:val="004888"/>
                <w:highlight w:val="white"/>
                <w:rtl w:val="0"/>
              </w:rPr>
              <w:t xml:space="preserve">Ensure that work undertaken reflects and supports the</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service’s Equality and Diversity Strategy</w:t>
            </w:r>
            <w:r w:rsidDel="00000000" w:rsidR="00000000" w:rsidRPr="00000000">
              <w:rPr>
                <w:rtl w:val="0"/>
              </w:rPr>
            </w:r>
          </w:p>
        </w:tc>
      </w:tr>
      <w:tr>
        <w:trPr>
          <w:cantSplit w:val="0"/>
          <w:trHeight w:val="12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ind w:left="136.60003662109375" w:firstLine="0"/>
              <w:rPr>
                <w:rFonts w:ascii="Open Sans" w:cs="Open Sans" w:eastAsia="Open Sans" w:hAnsi="Open Sans"/>
                <w:b w:val="1"/>
                <w:bCs w:val="1"/>
                <w:color w:val="004b88"/>
                <w:highlight w:val="white"/>
              </w:rPr>
            </w:pPr>
            <w:r w:rsidDel="00000000" w:rsidR="00000000" w:rsidRPr="00000000">
              <w:rPr>
                <w:rFonts w:ascii="Open Sans" w:cs="Open Sans" w:eastAsia="Open Sans" w:hAnsi="Open Sans"/>
                <w:b w:val="1"/>
                <w:bCs w:val="1"/>
                <w:color w:val="004888"/>
                <w:rtl w:val="0"/>
              </w:rPr>
              <w:t xml:space="preserve">IT Proficiency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numPr>
                <w:ilvl w:val="0"/>
                <w:numId w:val="7"/>
              </w:numPr>
              <w:spacing w:line="237.4049949645996" w:lineRule="auto"/>
              <w:ind w:left="720" w:right="1186.71875" w:hanging="360"/>
              <w:rPr>
                <w:rFonts w:ascii="Open Sans" w:cs="Open Sans" w:eastAsia="Open Sans" w:hAnsi="Open Sans"/>
                <w:color w:val="004888"/>
                <w:u w:val="none"/>
              </w:rPr>
            </w:pPr>
            <w:r w:rsidDel="00000000" w:rsidR="00000000" w:rsidRPr="00000000">
              <w:rPr>
                <w:rFonts w:ascii="Open Sans" w:cs="Open Sans" w:eastAsia="Open Sans" w:hAnsi="Open Sans"/>
                <w:color w:val="004888"/>
                <w:highlight w:val="white"/>
                <w:rtl w:val="0"/>
              </w:rPr>
              <w:t xml:space="preserve">Develop and maintain Information Technology</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proficiency to support your work requirements</w:t>
            </w:r>
            <w:r w:rsidDel="00000000" w:rsidR="00000000" w:rsidRPr="00000000">
              <w:rPr>
                <w:rtl w:val="0"/>
              </w:rPr>
            </w:r>
          </w:p>
        </w:tc>
      </w:tr>
      <w:tr>
        <w:trPr>
          <w:cantSplit w:val="0"/>
          <w:trHeight w:val="28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ind w:left="128.91998291015625" w:firstLine="0"/>
              <w:rPr>
                <w:rFonts w:ascii="Open Sans" w:cs="Open Sans" w:eastAsia="Open Sans" w:hAnsi="Open Sans"/>
                <w:b w:val="1"/>
                <w:bCs w:val="1"/>
                <w:color w:val="004b88"/>
                <w:highlight w:val="white"/>
              </w:rPr>
            </w:pPr>
            <w:r w:rsidDel="00000000" w:rsidR="00000000" w:rsidRPr="00000000">
              <w:rPr>
                <w:rFonts w:ascii="Open Sans" w:cs="Open Sans" w:eastAsia="Open Sans" w:hAnsi="Open Sans"/>
                <w:b w:val="1"/>
                <w:bCs w:val="1"/>
                <w:color w:val="004888"/>
                <w:rtl w:val="0"/>
              </w:rPr>
              <w:t xml:space="preserve">Other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numPr>
                <w:ilvl w:val="0"/>
                <w:numId w:val="3"/>
              </w:numPr>
              <w:spacing w:line="237.4050521850586" w:lineRule="auto"/>
              <w:ind w:left="720" w:right="198.638916015625" w:hanging="360"/>
              <w:jc w:val="both"/>
              <w:rPr>
                <w:rFonts w:ascii="Open Sans" w:cs="Open Sans" w:eastAsia="Open Sans" w:hAnsi="Open Sans"/>
                <w:color w:val="004888"/>
                <w:u w:val="none"/>
              </w:rPr>
            </w:pPr>
            <w:r w:rsidDel="00000000" w:rsidR="00000000" w:rsidRPr="00000000">
              <w:rPr>
                <w:rFonts w:ascii="Open Sans" w:cs="Open Sans" w:eastAsia="Open Sans" w:hAnsi="Open Sans"/>
                <w:color w:val="004888"/>
                <w:highlight w:val="white"/>
                <w:rtl w:val="0"/>
              </w:rPr>
              <w:t xml:space="preserve">Participate in research &amp; campaigns work, as organised</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within the organisation and at regional or national level</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by raising evidence forms, providing case studies etc</w:t>
            </w:r>
            <w:r w:rsidDel="00000000" w:rsidR="00000000" w:rsidRPr="00000000">
              <w:rPr>
                <w:rFonts w:ascii="Open Sans" w:cs="Open Sans" w:eastAsia="Open Sans" w:hAnsi="Open Sans"/>
                <w:color w:val="004888"/>
                <w:rtl w:val="0"/>
              </w:rPr>
              <w:t xml:space="preserve"> </w:t>
            </w:r>
            <w:r w:rsidDel="00000000" w:rsidR="00000000" w:rsidRPr="00000000">
              <w:rPr>
                <w:rtl w:val="0"/>
              </w:rPr>
            </w:r>
          </w:p>
          <w:p w:rsidR="00000000" w:rsidDel="00000000" w:rsidP="00000000" w:rsidRDefault="00000000" w:rsidRPr="00000000" w14:paraId="0000004D">
            <w:pPr>
              <w:widowControl w:val="0"/>
              <w:spacing w:line="237.4050521850586" w:lineRule="auto"/>
              <w:ind w:left="132.87994384765625" w:right="198.638916015625" w:firstLine="20.63995361328125"/>
              <w:jc w:val="both"/>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4E">
            <w:pPr>
              <w:widowControl w:val="0"/>
              <w:numPr>
                <w:ilvl w:val="0"/>
                <w:numId w:val="2"/>
              </w:numPr>
              <w:spacing w:line="237.4050521850586" w:lineRule="auto"/>
              <w:ind w:left="720" w:right="198.638916015625" w:hanging="360"/>
              <w:jc w:val="both"/>
              <w:rPr>
                <w:rFonts w:ascii="Open Sans" w:cs="Open Sans" w:eastAsia="Open Sans" w:hAnsi="Open Sans"/>
                <w:color w:val="004888"/>
                <w:u w:val="none"/>
              </w:rPr>
            </w:pPr>
            <w:r w:rsidDel="00000000" w:rsidR="00000000" w:rsidRPr="00000000">
              <w:rPr>
                <w:rFonts w:ascii="Open Sans" w:cs="Open Sans" w:eastAsia="Open Sans" w:hAnsi="Open Sans"/>
                <w:color w:val="004888"/>
                <w:highlight w:val="white"/>
                <w:rtl w:val="0"/>
              </w:rPr>
              <w:t xml:space="preserve">Comply with all the organisation’s published policies and</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procedures, with attention to Health and Safety, Risk</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Management, Confidentiality, Home Working policies</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and Equal Opportunities.</w:t>
            </w:r>
            <w:r w:rsidDel="00000000" w:rsidR="00000000" w:rsidRPr="00000000">
              <w:rPr>
                <w:rFonts w:ascii="Open Sans" w:cs="Open Sans" w:eastAsia="Open Sans" w:hAnsi="Open Sans"/>
                <w:color w:val="004888"/>
                <w:rtl w:val="0"/>
              </w:rPr>
              <w:t xml:space="preserve"> </w:t>
            </w:r>
            <w:r w:rsidDel="00000000" w:rsidR="00000000" w:rsidRPr="00000000">
              <w:rPr>
                <w:rtl w:val="0"/>
              </w:rPr>
            </w:r>
          </w:p>
          <w:p w:rsidR="00000000" w:rsidDel="00000000" w:rsidP="00000000" w:rsidRDefault="00000000" w:rsidRPr="00000000" w14:paraId="0000004F">
            <w:pPr>
              <w:widowControl w:val="0"/>
              <w:spacing w:line="237.4050521850586" w:lineRule="auto"/>
              <w:ind w:left="720" w:right="198.638916015625" w:firstLine="0"/>
              <w:jc w:val="both"/>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50">
            <w:pPr>
              <w:widowControl w:val="0"/>
              <w:numPr>
                <w:ilvl w:val="0"/>
                <w:numId w:val="2"/>
              </w:numPr>
              <w:spacing w:before="292.5152587890625" w:line="237.4049949645996" w:lineRule="auto"/>
              <w:ind w:left="720" w:right="650.55908203125" w:hanging="360"/>
              <w:rPr>
                <w:rFonts w:ascii="Open Sans" w:cs="Open Sans" w:eastAsia="Open Sans" w:hAnsi="Open Sans"/>
                <w:color w:val="004888"/>
                <w:u w:val="none"/>
              </w:rPr>
            </w:pPr>
            <w:r w:rsidDel="00000000" w:rsidR="00000000" w:rsidRPr="00000000">
              <w:rPr>
                <w:rFonts w:ascii="Open Sans" w:cs="Open Sans" w:eastAsia="Open Sans" w:hAnsi="Open Sans"/>
                <w:color w:val="004888"/>
                <w:highlight w:val="white"/>
                <w:rtl w:val="0"/>
              </w:rPr>
              <w:t xml:space="preserve">Uphold the aims and principles of the organisation</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Undertake any other duties as might be reasonably</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required within the scope of the role.</w:t>
            </w:r>
            <w:r w:rsidDel="00000000" w:rsidR="00000000" w:rsidRPr="00000000">
              <w:rPr>
                <w:rtl w:val="0"/>
              </w:rPr>
            </w:r>
          </w:p>
        </w:tc>
      </w:tr>
    </w:tbl>
    <w:p w:rsidR="00000000" w:rsidDel="00000000" w:rsidP="00000000" w:rsidRDefault="00000000" w:rsidRPr="00000000" w14:paraId="00000051">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2">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3">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4">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5">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6">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7">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8">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9">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A">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B">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C">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D">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E">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F">
      <w:pPr>
        <w:ind w:hanging="108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60">
      <w:pPr>
        <w:widowControl w:val="0"/>
        <w:spacing w:line="360" w:lineRule="auto"/>
        <w:jc w:val="center"/>
        <w:rPr>
          <w:rFonts w:ascii="Open Sans" w:cs="Open Sans" w:eastAsia="Open Sans" w:hAnsi="Open Sans"/>
          <w:color w:val="004b88"/>
          <w:sz w:val="48"/>
          <w:szCs w:val="48"/>
        </w:rPr>
      </w:pPr>
      <w:r w:rsidDel="00000000" w:rsidR="00000000" w:rsidRPr="00000000">
        <w:rPr>
          <w:rFonts w:ascii="Open Sans" w:cs="Open Sans" w:eastAsia="Open Sans" w:hAnsi="Open Sans"/>
          <w:color w:val="004888"/>
          <w:sz w:val="32"/>
          <w:szCs w:val="32"/>
        </w:rPr>
        <w:drawing>
          <wp:inline distB="0" distT="0" distL="114300" distR="114300">
            <wp:extent cx="498475" cy="424180"/>
            <wp:effectExtent b="0" l="0" r="0" t="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98475" cy="424180"/>
                    </a:xfrm>
                    <a:prstGeom prst="rect"/>
                    <a:ln/>
                  </pic:spPr>
                </pic:pic>
              </a:graphicData>
            </a:graphic>
          </wp:inline>
        </w:drawing>
      </w:r>
      <w:r w:rsidDel="00000000" w:rsidR="00000000" w:rsidRPr="00000000">
        <w:rPr>
          <w:rFonts w:ascii="Open Sans" w:cs="Open Sans" w:eastAsia="Open Sans" w:hAnsi="Open Sans"/>
          <w:color w:val="004888"/>
          <w:sz w:val="32"/>
          <w:szCs w:val="32"/>
          <w:rtl w:val="0"/>
        </w:rPr>
        <w:t xml:space="preserve">  </w:t>
      </w:r>
      <w:r w:rsidDel="00000000" w:rsidR="00000000" w:rsidRPr="00000000">
        <w:rPr>
          <w:rFonts w:ascii="Open Sans" w:cs="Open Sans" w:eastAsia="Open Sans" w:hAnsi="Open Sans"/>
          <w:color w:val="004888"/>
          <w:sz w:val="54"/>
          <w:szCs w:val="54"/>
          <w:rtl w:val="0"/>
        </w:rPr>
        <w:t xml:space="preserve">Person specification</w:t>
      </w:r>
      <w:r w:rsidDel="00000000" w:rsidR="00000000" w:rsidRPr="00000000">
        <w:rPr>
          <w:rFonts w:ascii="Open Sans" w:cs="Open Sans" w:eastAsia="Open Sans" w:hAnsi="Open Sans"/>
          <w:color w:val="004b88"/>
          <w:sz w:val="48"/>
          <w:szCs w:val="48"/>
          <w:rtl w:val="0"/>
        </w:rPr>
        <w:t xml:space="preserve"> </w:t>
      </w:r>
    </w:p>
    <w:sdt>
      <w:sdtPr>
        <w:lock w:val="contentLocked"/>
        <w:id w:val="222692015"/>
        <w:tag w:val="goog_rdk_0"/>
      </w:sdtPr>
      <w:sdtContent>
        <w:tbl>
          <w:tblPr>
            <w:tblStyle w:val="Table2"/>
            <w:tblW w:w="104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4500"/>
            <w:gridCol w:w="1395"/>
            <w:gridCol w:w="1260"/>
            <w:gridCol w:w="2415"/>
            <w:tblGridChange w:id="0">
              <w:tblGrid>
                <w:gridCol w:w="885"/>
                <w:gridCol w:w="4500"/>
                <w:gridCol w:w="1395"/>
                <w:gridCol w:w="1260"/>
                <w:gridCol w:w="2415"/>
              </w:tblGrid>
            </w:tblGridChange>
          </w:tblGrid>
          <w:tr>
            <w:trPr>
              <w:cantSplit w:val="0"/>
              <w:trHeight w:val="8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widowControl w:val="0"/>
                  <w:spacing w:line="276" w:lineRule="auto"/>
                  <w:ind w:left="360" w:firstLine="0"/>
                  <w:rPr>
                    <w:rFonts w:ascii="Open Sans" w:cs="Open Sans" w:eastAsia="Open Sans" w:hAnsi="Open Sans"/>
                    <w:color w:val="004b88"/>
                    <w:shd w:fill="fff2cc" w:val="clear"/>
                  </w:rPr>
                </w:pPr>
                <w:r w:rsidDel="00000000" w:rsidR="00000000" w:rsidRPr="00000000">
                  <w:rPr>
                    <w:rFonts w:ascii="Open Sans" w:cs="Open Sans" w:eastAsia="Open Sans" w:hAnsi="Open Sans"/>
                    <w:color w:val="004b88"/>
                    <w:shd w:fill="fff2cc" w:val="clear"/>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widowControl w:val="0"/>
                  <w:rPr>
                    <w:rFonts w:ascii="Open Sans" w:cs="Open Sans" w:eastAsia="Open Sans" w:hAnsi="Open Sans"/>
                    <w:color w:val="004b88"/>
                    <w:sz w:val="36"/>
                    <w:szCs w:val="36"/>
                  </w:rPr>
                </w:pPr>
                <w:r w:rsidDel="00000000" w:rsidR="00000000" w:rsidRPr="00000000">
                  <w:rPr>
                    <w:rFonts w:ascii="Open Sans" w:cs="Open Sans" w:eastAsia="Open Sans" w:hAnsi="Open Sans"/>
                    <w:color w:val="004b88"/>
                    <w:sz w:val="36"/>
                    <w:szCs w:val="36"/>
                    <w:rtl w:val="0"/>
                  </w:rPr>
                  <w:t xml:space="preserve">Criteria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widowControl w:val="0"/>
                  <w:rPr>
                    <w:rFonts w:ascii="Open Sans" w:cs="Open Sans" w:eastAsia="Open Sans" w:hAnsi="Open Sans"/>
                    <w:color w:val="004b88"/>
                    <w:sz w:val="22"/>
                    <w:szCs w:val="22"/>
                  </w:rPr>
                </w:pPr>
                <w:r w:rsidDel="00000000" w:rsidR="00000000" w:rsidRPr="00000000">
                  <w:rPr>
                    <w:rFonts w:ascii="Open Sans" w:cs="Open Sans" w:eastAsia="Open Sans" w:hAnsi="Open Sans"/>
                    <w:color w:val="004b88"/>
                    <w:sz w:val="22"/>
                    <w:szCs w:val="22"/>
                    <w:rtl w:val="0"/>
                  </w:rPr>
                  <w:t xml:space="preserve">Essential</w:t>
                </w:r>
              </w:p>
              <w:p w:rsidR="00000000" w:rsidDel="00000000" w:rsidP="00000000" w:rsidRDefault="00000000" w:rsidRPr="00000000" w14:paraId="00000064">
                <w:pPr>
                  <w:widowControl w:val="0"/>
                  <w:rPr>
                    <w:rFonts w:ascii="Open Sans" w:cs="Open Sans" w:eastAsia="Open Sans" w:hAnsi="Open Sans"/>
                    <w:color w:val="004b88"/>
                    <w:sz w:val="22"/>
                    <w:szCs w:val="22"/>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widowControl w:val="0"/>
                  <w:rPr>
                    <w:rFonts w:ascii="Open Sans" w:cs="Open Sans" w:eastAsia="Open Sans" w:hAnsi="Open Sans"/>
                    <w:color w:val="004b88"/>
                    <w:sz w:val="22"/>
                    <w:szCs w:val="22"/>
                  </w:rPr>
                </w:pPr>
                <w:r w:rsidDel="00000000" w:rsidR="00000000" w:rsidRPr="00000000">
                  <w:rPr>
                    <w:rFonts w:ascii="Open Sans" w:cs="Open Sans" w:eastAsia="Open Sans" w:hAnsi="Open Sans"/>
                    <w:color w:val="004b88"/>
                    <w:sz w:val="22"/>
                    <w:szCs w:val="22"/>
                    <w:rtl w:val="0"/>
                  </w:rPr>
                  <w:t xml:space="preserve">Desirable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widowControl w:val="0"/>
                  <w:rPr>
                    <w:rFonts w:ascii="Open Sans" w:cs="Open Sans" w:eastAsia="Open Sans" w:hAnsi="Open Sans"/>
                    <w:color w:val="004b88"/>
                    <w:sz w:val="20"/>
                    <w:szCs w:val="20"/>
                  </w:rPr>
                </w:pPr>
                <w:r w:rsidDel="00000000" w:rsidR="00000000" w:rsidRPr="00000000">
                  <w:rPr>
                    <w:rFonts w:ascii="Open Sans" w:cs="Open Sans" w:eastAsia="Open Sans" w:hAnsi="Open Sans"/>
                    <w:color w:val="004b88"/>
                    <w:sz w:val="20"/>
                    <w:szCs w:val="20"/>
                    <w:rtl w:val="0"/>
                  </w:rPr>
                  <w:t xml:space="preserve">Demonstrable through application/</w:t>
                </w:r>
              </w:p>
              <w:p w:rsidR="00000000" w:rsidDel="00000000" w:rsidP="00000000" w:rsidRDefault="00000000" w:rsidRPr="00000000" w14:paraId="00000067">
                <w:pPr>
                  <w:widowControl w:val="0"/>
                  <w:rPr>
                    <w:rFonts w:ascii="Open Sans" w:cs="Open Sans" w:eastAsia="Open Sans" w:hAnsi="Open Sans"/>
                    <w:color w:val="004b88"/>
                    <w:sz w:val="20"/>
                    <w:szCs w:val="20"/>
                  </w:rPr>
                </w:pPr>
                <w:r w:rsidDel="00000000" w:rsidR="00000000" w:rsidRPr="00000000">
                  <w:rPr>
                    <w:rFonts w:ascii="Open Sans" w:cs="Open Sans" w:eastAsia="Open Sans" w:hAnsi="Open Sans"/>
                    <w:color w:val="004b88"/>
                    <w:sz w:val="20"/>
                    <w:szCs w:val="20"/>
                    <w:rtl w:val="0"/>
                  </w:rPr>
                  <w:t xml:space="preserve">interview/Test</w:t>
                </w:r>
              </w:p>
            </w:tc>
          </w:tr>
          <w:tr>
            <w:trPr>
              <w:cantSplit w:val="0"/>
              <w:trHeight w:val="2336.8548583984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widowControl w:val="0"/>
                  <w:spacing w:line="276" w:lineRule="auto"/>
                  <w:ind w:left="360" w:firstLine="0"/>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69">
                <w:pPr>
                  <w:widowControl w:val="0"/>
                  <w:spacing w:line="276" w:lineRule="auto"/>
                  <w:ind w:left="360" w:firstLine="0"/>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1</w:t>
                </w:r>
              </w:p>
            </w:tc>
            <w:tc>
              <w:tcPr>
                <w:tcBorders>
                  <w:top w:color="000000" w:space="0" w:sz="0" w:val="nil"/>
                  <w:left w:color="000000" w:space="0" w:sz="0" w:val="nil"/>
                  <w:bottom w:color="000000" w:space="0" w:sz="8" w:val="single"/>
                  <w:right w:color="000000" w:space="0" w:sz="8" w:val="single"/>
                </w:tcBorders>
                <w:tcMar>
                  <w:top w:w="170.07874015748033" w:type="dxa"/>
                  <w:left w:w="170.07874015748033" w:type="dxa"/>
                  <w:bottom w:w="170.07874015748033" w:type="dxa"/>
                  <w:right w:w="170.07874015748033" w:type="dxa"/>
                </w:tcMar>
              </w:tcPr>
              <w:p w:rsidR="00000000" w:rsidDel="00000000" w:rsidP="00000000" w:rsidRDefault="00000000" w:rsidRPr="00000000" w14:paraId="0000006A">
                <w:pPr>
                  <w:widowControl w:val="0"/>
                  <w:spacing w:before="747.6751708984375" w:lineRule="auto"/>
                  <w:ind w:left="0" w:firstLine="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Able to demonstrate a high level of commitment to training and personal development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widowControl w:val="0"/>
                  <w:spacing w:line="276" w:lineRule="auto"/>
                  <w:jc w:val="center"/>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900117</wp:posOffset>
                      </wp:positionV>
                      <wp:extent cx="259296" cy="257175"/>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59296" cy="257175"/>
                              </a:xfrm>
                              <a:prstGeom prst="rect"/>
                              <a:ln/>
                            </pic:spPr>
                          </pic:pic>
                        </a:graphicData>
                      </a:graphic>
                    </wp:anchor>
                  </w:drawing>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widowControl w:val="0"/>
                  <w:spacing w:line="276" w:lineRule="auto"/>
                  <w:jc w:val="center"/>
                  <w:rPr>
                    <w:rFonts w:ascii="Open Sans" w:cs="Open Sans" w:eastAsia="Open Sans" w:hAnsi="Open Sans"/>
                    <w:color w:val="004b88"/>
                    <w:highlight w:val="yellow"/>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widowControl w:val="0"/>
                  <w:spacing w:line="276" w:lineRule="auto"/>
                  <w:ind w:left="360" w:firstLine="0"/>
                  <w:rPr>
                    <w:rFonts w:ascii="Open Sans" w:cs="Open Sans" w:eastAsia="Open Sans" w:hAnsi="Open Sans"/>
                    <w:color w:val="004b88"/>
                    <w:sz w:val="20"/>
                    <w:szCs w:val="20"/>
                    <w:highlight w:val="white"/>
                  </w:rPr>
                </w:pPr>
                <w:r w:rsidDel="00000000" w:rsidR="00000000" w:rsidRPr="00000000">
                  <w:rPr>
                    <w:rtl w:val="0"/>
                  </w:rPr>
                </w:r>
              </w:p>
              <w:p w:rsidR="00000000" w:rsidDel="00000000" w:rsidP="00000000" w:rsidRDefault="00000000" w:rsidRPr="00000000" w14:paraId="0000006E">
                <w:pPr>
                  <w:widowControl w:val="0"/>
                  <w:spacing w:line="276" w:lineRule="auto"/>
                  <w:ind w:left="360" w:firstLine="0"/>
                  <w:rPr>
                    <w:rFonts w:ascii="Open Sans" w:cs="Open Sans" w:eastAsia="Open Sans" w:hAnsi="Open Sans"/>
                    <w:color w:val="004b88"/>
                    <w:sz w:val="20"/>
                    <w:szCs w:val="20"/>
                    <w:highlight w:val="white"/>
                  </w:rPr>
                </w:pPr>
                <w:r w:rsidDel="00000000" w:rsidR="00000000" w:rsidRPr="00000000">
                  <w:rPr>
                    <w:rtl w:val="0"/>
                  </w:rPr>
                </w:r>
              </w:p>
              <w:p w:rsidR="00000000" w:rsidDel="00000000" w:rsidP="00000000" w:rsidRDefault="00000000" w:rsidRPr="00000000" w14:paraId="0000006F">
                <w:pPr>
                  <w:widowControl w:val="0"/>
                  <w:spacing w:line="276" w:lineRule="auto"/>
                  <w:ind w:left="360" w:firstLine="0"/>
                  <w:rPr>
                    <w:rFonts w:ascii="Open Sans" w:cs="Open Sans" w:eastAsia="Open Sans" w:hAnsi="Open Sans"/>
                    <w:color w:val="004b88"/>
                    <w:sz w:val="20"/>
                    <w:szCs w:val="20"/>
                    <w:highlight w:val="white"/>
                  </w:rPr>
                </w:pPr>
                <w:r w:rsidDel="00000000" w:rsidR="00000000" w:rsidRPr="00000000">
                  <w:rPr>
                    <w:rtl w:val="0"/>
                  </w:rPr>
                </w:r>
              </w:p>
              <w:p w:rsidR="00000000" w:rsidDel="00000000" w:rsidP="00000000" w:rsidRDefault="00000000" w:rsidRPr="00000000" w14:paraId="00000070">
                <w:pPr>
                  <w:widowControl w:val="0"/>
                  <w:spacing w:line="276" w:lineRule="auto"/>
                  <w:ind w:left="360" w:firstLine="0"/>
                  <w:rPr>
                    <w:rFonts w:ascii="Open Sans" w:cs="Open Sans" w:eastAsia="Open Sans" w:hAnsi="Open Sans"/>
                    <w:color w:val="004b88"/>
                    <w:sz w:val="20"/>
                    <w:szCs w:val="20"/>
                    <w:highlight w:val="white"/>
                  </w:rPr>
                </w:pPr>
                <w:r w:rsidDel="00000000" w:rsidR="00000000" w:rsidRPr="00000000">
                  <w:rPr>
                    <w:rtl w:val="0"/>
                  </w:rPr>
                </w:r>
              </w:p>
              <w:p w:rsidR="00000000" w:rsidDel="00000000" w:rsidP="00000000" w:rsidRDefault="00000000" w:rsidRPr="00000000" w14:paraId="00000071">
                <w:pPr>
                  <w:widowControl w:val="0"/>
                  <w:spacing w:line="276" w:lineRule="auto"/>
                  <w:ind w:left="360" w:firstLine="0"/>
                  <w:rPr>
                    <w:rFonts w:ascii="Open Sans" w:cs="Open Sans" w:eastAsia="Open Sans" w:hAnsi="Open Sans"/>
                    <w:color w:val="004b88"/>
                    <w:sz w:val="20"/>
                    <w:szCs w:val="20"/>
                    <w:highlight w:val="white"/>
                  </w:rPr>
                </w:pPr>
                <w:r w:rsidDel="00000000" w:rsidR="00000000" w:rsidRPr="00000000">
                  <w:rPr>
                    <w:rtl w:val="0"/>
                  </w:rPr>
                </w:r>
              </w:p>
              <w:p w:rsidR="00000000" w:rsidDel="00000000" w:rsidP="00000000" w:rsidRDefault="00000000" w:rsidRPr="00000000" w14:paraId="00000072">
                <w:pPr>
                  <w:widowControl w:val="0"/>
                  <w:spacing w:line="276" w:lineRule="auto"/>
                  <w:ind w:left="360" w:firstLine="0"/>
                  <w:rPr>
                    <w:rFonts w:ascii="Open Sans" w:cs="Open Sans" w:eastAsia="Open Sans" w:hAnsi="Open Sans"/>
                    <w:color w:val="004b88"/>
                    <w:sz w:val="20"/>
                    <w:szCs w:val="20"/>
                    <w:highlight w:val="white"/>
                  </w:rPr>
                </w:pPr>
                <w:r w:rsidDel="00000000" w:rsidR="00000000" w:rsidRPr="00000000">
                  <w:rPr>
                    <w:rFonts w:ascii="Open Sans" w:cs="Open Sans" w:eastAsia="Open Sans" w:hAnsi="Open Sans"/>
                    <w:color w:val="004b88"/>
                    <w:sz w:val="20"/>
                    <w:szCs w:val="20"/>
                    <w:highlight w:val="white"/>
                    <w:rtl w:val="0"/>
                  </w:rPr>
                  <w:t xml:space="preserve">I</w:t>
                </w:r>
              </w:p>
            </w:tc>
          </w:tr>
          <w:tr>
            <w:trPr>
              <w:cantSplit w:val="0"/>
              <w:trHeight w:val="1216.914062499999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widowControl w:val="0"/>
                  <w:spacing w:line="276" w:lineRule="auto"/>
                  <w:ind w:left="360" w:firstLine="0"/>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74">
                <w:pPr>
                  <w:widowControl w:val="0"/>
                  <w:spacing w:line="276" w:lineRule="auto"/>
                  <w:ind w:left="360" w:firstLine="0"/>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widowControl w:val="0"/>
                  <w:ind w:left="0" w:firstLine="0"/>
                  <w:rPr>
                    <w:rFonts w:ascii="Open Sans" w:cs="Open Sans" w:eastAsia="Open Sans" w:hAnsi="Open Sans"/>
                    <w:color w:val="004b88"/>
                    <w:sz w:val="22"/>
                    <w:szCs w:val="22"/>
                    <w:shd w:fill="fff2cc" w:val="clear"/>
                  </w:rPr>
                </w:pPr>
                <w:r w:rsidDel="00000000" w:rsidR="00000000" w:rsidRPr="00000000">
                  <w:rPr>
                    <w:rFonts w:ascii="Open Sans" w:cs="Open Sans" w:eastAsia="Open Sans" w:hAnsi="Open Sans"/>
                    <w:color w:val="004888"/>
                    <w:rtl w:val="0"/>
                  </w:rPr>
                  <w:t xml:space="preserve">The ability to prioritise tasks and work to deadlines using own initiative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widowControl w:val="0"/>
                  <w:spacing w:line="276" w:lineRule="auto"/>
                  <w:jc w:val="center"/>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77">
                <w:pPr>
                  <w:widowControl w:val="0"/>
                  <w:spacing w:line="276" w:lineRule="auto"/>
                  <w:jc w:val="center"/>
                  <w:rPr>
                    <w:rFonts w:ascii="Open Sans" w:cs="Open Sans" w:eastAsia="Open Sans" w:hAnsi="Open Sans"/>
                    <w:color w:val="004b88"/>
                  </w:rPr>
                </w:pPr>
                <w:r w:rsidDel="00000000" w:rsidR="00000000" w:rsidRPr="00000000">
                  <w:rPr>
                    <w:rFonts w:ascii="Open Sans" w:cs="Open Sans" w:eastAsia="Open Sans" w:hAnsi="Open Sans"/>
                    <w:color w:val="004b88"/>
                  </w:rPr>
                  <w:drawing>
                    <wp:inline distB="114300" distT="114300" distL="114300" distR="114300">
                      <wp:extent cx="252413" cy="252413"/>
                      <wp:effectExtent b="0" l="0" r="0" t="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widowControl w:val="0"/>
                  <w:spacing w:line="276" w:lineRule="auto"/>
                  <w:jc w:val="center"/>
                  <w:rPr>
                    <w:rFonts w:ascii="Open Sans" w:cs="Open Sans" w:eastAsia="Open Sans" w:hAnsi="Open Sans"/>
                    <w:color w:val="004b8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spacing w:after="240" w:before="240" w:lineRule="auto"/>
                  <w:ind w:left="141.73228346456688" w:firstLine="0"/>
                  <w:rPr>
                    <w:rFonts w:ascii="Open Sans" w:cs="Open Sans" w:eastAsia="Open Sans" w:hAnsi="Open Sans"/>
                    <w:color w:val="004b8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widowControl w:val="0"/>
                  <w:spacing w:line="276" w:lineRule="auto"/>
                  <w:ind w:left="360" w:firstLine="0"/>
                  <w:rPr>
                    <w:rFonts w:ascii="Open Sans" w:cs="Open Sans" w:eastAsia="Open Sans" w:hAnsi="Open Sans"/>
                    <w:color w:val="004b88"/>
                    <w:sz w:val="20"/>
                    <w:szCs w:val="20"/>
                  </w:rPr>
                </w:pPr>
                <w:r w:rsidDel="00000000" w:rsidR="00000000" w:rsidRPr="00000000">
                  <w:rPr>
                    <w:rFonts w:ascii="Open Sans" w:cs="Open Sans" w:eastAsia="Open Sans" w:hAnsi="Open Sans"/>
                    <w:color w:val="004b88"/>
                    <w:sz w:val="20"/>
                    <w:szCs w:val="20"/>
                    <w:rtl w:val="0"/>
                  </w:rPr>
                  <w:t xml:space="preserve">I</w:t>
                </w:r>
              </w:p>
            </w:tc>
          </w:tr>
          <w:tr>
            <w:trPr>
              <w:cantSplit w:val="0"/>
              <w:trHeight w:val="1109.91210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widowControl w:val="0"/>
                  <w:spacing w:line="276" w:lineRule="auto"/>
                  <w:ind w:left="360" w:firstLine="0"/>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7C">
                <w:pPr>
                  <w:widowControl w:val="0"/>
                  <w:spacing w:line="276" w:lineRule="auto"/>
                  <w:ind w:left="360" w:firstLine="0"/>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widowControl w:val="0"/>
                  <w:ind w:left="0" w:firstLine="0"/>
                  <w:rPr>
                    <w:rFonts w:ascii="Open Sans" w:cs="Open Sans" w:eastAsia="Open Sans" w:hAnsi="Open Sans"/>
                    <w:color w:val="004b88"/>
                    <w:shd w:fill="fff2cc" w:val="clear"/>
                  </w:rPr>
                </w:pPr>
                <w:r w:rsidDel="00000000" w:rsidR="00000000" w:rsidRPr="00000000">
                  <w:rPr>
                    <w:rFonts w:ascii="Open Sans" w:cs="Open Sans" w:eastAsia="Open Sans" w:hAnsi="Open Sans"/>
                    <w:color w:val="004888"/>
                    <w:rtl w:val="0"/>
                  </w:rPr>
                  <w:t xml:space="preserve">The ability to communicate effectively, both orally and in writing with</w:t>
                </w:r>
                <w:r w:rsidDel="00000000" w:rsidR="00000000" w:rsidRPr="00000000">
                  <w:rPr>
                    <w:rFonts w:ascii="Open Sans" w:cs="Open Sans" w:eastAsia="Open Sans" w:hAnsi="Open Sans"/>
                    <w:color w:val="004888"/>
                    <w:highlight w:val="white"/>
                    <w:rtl w:val="0"/>
                  </w:rPr>
                  <w:t xml:space="preserve"> a</w:t>
                </w:r>
                <w:r w:rsidDel="00000000" w:rsidR="00000000" w:rsidRPr="00000000">
                  <w:rPr>
                    <w:rFonts w:ascii="Open Sans" w:cs="Open Sans" w:eastAsia="Open Sans" w:hAnsi="Open Sans"/>
                    <w:color w:val="004888"/>
                    <w:rtl w:val="0"/>
                  </w:rPr>
                  <w:t xml:space="preserve"> </w:t>
                </w:r>
                <w:r w:rsidDel="00000000" w:rsidR="00000000" w:rsidRPr="00000000">
                  <w:rPr>
                    <w:rFonts w:ascii="Open Sans" w:cs="Open Sans" w:eastAsia="Open Sans" w:hAnsi="Open Sans"/>
                    <w:color w:val="004888"/>
                    <w:highlight w:val="white"/>
                    <w:rtl w:val="0"/>
                  </w:rPr>
                  <w:t xml:space="preserve">range of people and organisations</w:t>
                </w:r>
                <w:r w:rsidDel="00000000" w:rsidR="00000000" w:rsidRPr="00000000">
                  <w:rPr>
                    <w:rFonts w:ascii="Open Sans" w:cs="Open Sans" w:eastAsia="Open Sans" w:hAnsi="Open Sans"/>
                    <w:color w:val="004888"/>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spacing w:after="240" w:before="240" w:lineRule="auto"/>
                  <w:jc w:val="center"/>
                  <w:rPr>
                    <w:rFonts w:ascii="Open Sans" w:cs="Open Sans" w:eastAsia="Open Sans" w:hAnsi="Open Sans"/>
                    <w:color w:val="004b88"/>
                  </w:rPr>
                </w:pPr>
                <w:r w:rsidDel="00000000" w:rsidR="00000000" w:rsidRPr="00000000">
                  <w:rPr>
                    <w:rFonts w:ascii="Open Sans" w:cs="Open Sans" w:eastAsia="Open Sans" w:hAnsi="Open Sans"/>
                    <w:color w:val="004b88"/>
                  </w:rPr>
                  <w:drawing>
                    <wp:inline distB="114300" distT="114300" distL="114300" distR="114300">
                      <wp:extent cx="293470" cy="293470"/>
                      <wp:effectExtent b="0" l="0" r="0" t="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93470" cy="29347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spacing w:after="240" w:before="240" w:lineRule="auto"/>
                  <w:ind w:left="141.73228346456688" w:firstLine="0"/>
                  <w:rPr>
                    <w:rFonts w:ascii="Open Sans" w:cs="Open Sans" w:eastAsia="Open Sans" w:hAnsi="Open Sans"/>
                    <w:color w:val="004b8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widowControl w:val="0"/>
                  <w:spacing w:line="276" w:lineRule="auto"/>
                  <w:ind w:left="360" w:firstLine="0"/>
                  <w:rPr>
                    <w:rFonts w:ascii="Open Sans" w:cs="Open Sans" w:eastAsia="Open Sans" w:hAnsi="Open Sans"/>
                    <w:color w:val="004b88"/>
                    <w:sz w:val="20"/>
                    <w:szCs w:val="20"/>
                  </w:rPr>
                </w:pPr>
                <w:r w:rsidDel="00000000" w:rsidR="00000000" w:rsidRPr="00000000">
                  <w:rPr>
                    <w:rFonts w:ascii="Open Sans" w:cs="Open Sans" w:eastAsia="Open Sans" w:hAnsi="Open Sans"/>
                    <w:color w:val="004b88"/>
                    <w:sz w:val="20"/>
                    <w:szCs w:val="20"/>
                    <w:rtl w:val="0"/>
                  </w:rPr>
                  <w:t xml:space="preserve">I/A</w:t>
                </w:r>
              </w:p>
            </w:tc>
          </w:tr>
          <w:tr>
            <w:trPr>
              <w:cantSplit w:val="0"/>
              <w:trHeight w:val="959.91210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widowControl w:val="0"/>
                  <w:spacing w:line="276" w:lineRule="auto"/>
                  <w:ind w:left="360" w:firstLine="0"/>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82">
                <w:pPr>
                  <w:widowControl w:val="0"/>
                  <w:spacing w:line="276" w:lineRule="auto"/>
                  <w:ind w:left="360" w:firstLine="0"/>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widowControl w:val="0"/>
                  <w:ind w:left="0" w:firstLine="0"/>
                  <w:rPr>
                    <w:rFonts w:ascii="Open Sans" w:cs="Open Sans" w:eastAsia="Open Sans" w:hAnsi="Open Sans"/>
                    <w:color w:val="004b88"/>
                    <w:shd w:fill="fff2cc" w:val="clear"/>
                  </w:rPr>
                </w:pPr>
                <w:r w:rsidDel="00000000" w:rsidR="00000000" w:rsidRPr="00000000">
                  <w:rPr>
                    <w:rFonts w:ascii="Open Sans" w:cs="Open Sans" w:eastAsia="Open Sans" w:hAnsi="Open Sans"/>
                    <w:color w:val="004888"/>
                    <w:rtl w:val="0"/>
                  </w:rPr>
                  <w:t xml:space="preserve">Good numeracy skills with the ability to carry out efficient calculations and prepare budgets for clients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spacing w:after="240" w:before="240" w:lineRule="auto"/>
                  <w:ind w:left="141.73228346456688" w:firstLine="0"/>
                  <w:jc w:val="center"/>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  </w:t>
                </w:r>
                <w:r w:rsidDel="00000000" w:rsidR="00000000" w:rsidRPr="00000000">
                  <w:rPr>
                    <w:rFonts w:ascii="Open Sans" w:cs="Open Sans" w:eastAsia="Open Sans" w:hAnsi="Open Sans"/>
                    <w:color w:val="004b88"/>
                  </w:rPr>
                  <w:drawing>
                    <wp:inline distB="114300" distT="114300" distL="114300" distR="114300">
                      <wp:extent cx="252413" cy="252413"/>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after="240" w:before="240" w:lineRule="auto"/>
                  <w:ind w:left="141.73228346456688" w:firstLine="0"/>
                  <w:rPr>
                    <w:rFonts w:ascii="Open Sans" w:cs="Open Sans" w:eastAsia="Open Sans" w:hAnsi="Open Sans"/>
                    <w:color w:val="004b8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widowControl w:val="0"/>
                  <w:spacing w:line="276" w:lineRule="auto"/>
                  <w:ind w:left="360" w:firstLine="0"/>
                  <w:rPr>
                    <w:rFonts w:ascii="Open Sans" w:cs="Open Sans" w:eastAsia="Open Sans" w:hAnsi="Open Sans"/>
                    <w:color w:val="004b88"/>
                    <w:sz w:val="20"/>
                    <w:szCs w:val="20"/>
                  </w:rPr>
                </w:pPr>
                <w:r w:rsidDel="00000000" w:rsidR="00000000" w:rsidRPr="00000000">
                  <w:rPr>
                    <w:rFonts w:ascii="Open Sans" w:cs="Open Sans" w:eastAsia="Open Sans" w:hAnsi="Open Sans"/>
                    <w:color w:val="004b88"/>
                    <w:sz w:val="20"/>
                    <w:szCs w:val="20"/>
                    <w:rtl w:val="0"/>
                  </w:rPr>
                  <w:t xml:space="preserve">A</w:t>
                </w:r>
              </w:p>
            </w:tc>
          </w:tr>
          <w:tr>
            <w:trPr>
              <w:cantSplit w:val="0"/>
              <w:trHeight w:val="1343.9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widowControl w:val="0"/>
                  <w:spacing w:line="276" w:lineRule="auto"/>
                  <w:ind w:left="360" w:firstLine="0"/>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88">
                <w:pPr>
                  <w:widowControl w:val="0"/>
                  <w:spacing w:line="276" w:lineRule="auto"/>
                  <w:ind w:left="360" w:firstLine="0"/>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widowControl w:val="0"/>
                  <w:ind w:left="0" w:firstLine="0"/>
                  <w:rPr>
                    <w:rFonts w:ascii="Open Sans" w:cs="Open Sans" w:eastAsia="Open Sans" w:hAnsi="Open Sans"/>
                    <w:color w:val="004b88"/>
                    <w:sz w:val="22"/>
                    <w:szCs w:val="22"/>
                    <w:shd w:fill="fff2cc" w:val="clear"/>
                  </w:rPr>
                </w:pPr>
                <w:r w:rsidDel="00000000" w:rsidR="00000000" w:rsidRPr="00000000">
                  <w:rPr>
                    <w:rFonts w:ascii="Open Sans" w:cs="Open Sans" w:eastAsia="Open Sans" w:hAnsi="Open Sans"/>
                    <w:color w:val="004888"/>
                    <w:rtl w:val="0"/>
                  </w:rPr>
                  <w:t xml:space="preserve">Ability to </w:t>
                </w:r>
                <w:r w:rsidDel="00000000" w:rsidR="00000000" w:rsidRPr="00000000">
                  <w:rPr>
                    <w:rFonts w:ascii="Open Sans" w:cs="Open Sans" w:eastAsia="Open Sans" w:hAnsi="Open Sans"/>
                    <w:color w:val="004a88"/>
                    <w:rtl w:val="0"/>
                  </w:rPr>
                  <w:t xml:space="preserve">use IT for client notes, statistical recording, record keeping and document production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spacing w:after="240" w:before="240" w:lineRule="auto"/>
                  <w:ind w:left="141.73228346456688" w:firstLine="0"/>
                  <w:jc w:val="center"/>
                  <w:rPr>
                    <w:rFonts w:ascii="Open Sans" w:cs="Open Sans" w:eastAsia="Open Sans" w:hAnsi="Open Sans"/>
                    <w:color w:val="004b88"/>
                  </w:rPr>
                </w:pPr>
                <w:r w:rsidDel="00000000" w:rsidR="00000000" w:rsidRPr="00000000">
                  <w:rPr>
                    <w:rFonts w:ascii="Open Sans" w:cs="Open Sans" w:eastAsia="Open Sans" w:hAnsi="Open Sans"/>
                    <w:color w:val="004b88"/>
                  </w:rPr>
                  <w:drawing>
                    <wp:inline distB="114300" distT="114300" distL="114300" distR="114300">
                      <wp:extent cx="252413" cy="252413"/>
                      <wp:effectExtent b="0" l="0" r="0" t="0"/>
                      <wp:docPr id="9"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spacing w:after="240" w:before="240" w:lineRule="auto"/>
                  <w:ind w:left="141.73228346456688" w:firstLine="0"/>
                  <w:rPr>
                    <w:rFonts w:ascii="Open Sans" w:cs="Open Sans" w:eastAsia="Open Sans" w:hAnsi="Open Sans"/>
                    <w:color w:val="004b8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widowControl w:val="0"/>
                  <w:spacing w:line="276" w:lineRule="auto"/>
                  <w:ind w:left="360" w:firstLine="0"/>
                  <w:rPr>
                    <w:rFonts w:ascii="Open Sans" w:cs="Open Sans" w:eastAsia="Open Sans" w:hAnsi="Open Sans"/>
                    <w:color w:val="004b88"/>
                    <w:sz w:val="20"/>
                    <w:szCs w:val="20"/>
                  </w:rPr>
                </w:pPr>
                <w:r w:rsidDel="00000000" w:rsidR="00000000" w:rsidRPr="00000000">
                  <w:rPr>
                    <w:rFonts w:ascii="Open Sans" w:cs="Open Sans" w:eastAsia="Open Sans" w:hAnsi="Open Sans"/>
                    <w:color w:val="004b88"/>
                    <w:sz w:val="20"/>
                    <w:szCs w:val="20"/>
                    <w:rtl w:val="0"/>
                  </w:rPr>
                  <w:t xml:space="preserve">A</w:t>
                </w:r>
              </w:p>
            </w:tc>
          </w:tr>
          <w:tr>
            <w:trPr>
              <w:cantSplit w:val="0"/>
              <w:trHeight w:val="1049.91210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widowControl w:val="0"/>
                  <w:spacing w:line="276" w:lineRule="auto"/>
                  <w:ind w:left="360" w:firstLine="0"/>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8E">
                <w:pPr>
                  <w:widowControl w:val="0"/>
                  <w:spacing w:line="276" w:lineRule="auto"/>
                  <w:ind w:left="360" w:firstLine="0"/>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widowControl w:val="0"/>
                  <w:ind w:left="0" w:firstLine="0"/>
                  <w:rPr>
                    <w:rFonts w:ascii="Open Sans" w:cs="Open Sans" w:eastAsia="Open Sans" w:hAnsi="Open Sans"/>
                    <w:color w:val="004b88"/>
                    <w:shd w:fill="fff2cc" w:val="clear"/>
                  </w:rPr>
                </w:pPr>
                <w:r w:rsidDel="00000000" w:rsidR="00000000" w:rsidRPr="00000000">
                  <w:rPr>
                    <w:rFonts w:ascii="Open Sans" w:cs="Open Sans" w:eastAsia="Open Sans" w:hAnsi="Open Sans"/>
                    <w:color w:val="004888"/>
                    <w:rtl w:val="0"/>
                  </w:rPr>
                  <w:t xml:space="preserve">The ability to work effectively and collaboratively as part of a team and work without close supervision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spacing w:after="240" w:before="240" w:lineRule="auto"/>
                  <w:ind w:left="141.73228346456688" w:firstLine="0"/>
                  <w:jc w:val="center"/>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   </w:t>
                </w:r>
                <w:r w:rsidDel="00000000" w:rsidR="00000000" w:rsidRPr="00000000">
                  <w:rPr>
                    <w:rFonts w:ascii="Open Sans" w:cs="Open Sans" w:eastAsia="Open Sans" w:hAnsi="Open Sans"/>
                    <w:color w:val="004b88"/>
                  </w:rPr>
                  <w:drawing>
                    <wp:inline distB="114300" distT="114300" distL="114300" distR="114300">
                      <wp:extent cx="252413" cy="252413"/>
                      <wp:effectExtent b="0" l="0" r="0" t="0"/>
                      <wp:docPr id="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spacing w:after="240" w:before="240" w:lineRule="auto"/>
                  <w:ind w:left="141.73228346456688" w:firstLine="0"/>
                  <w:rPr>
                    <w:rFonts w:ascii="Open Sans" w:cs="Open Sans" w:eastAsia="Open Sans" w:hAnsi="Open Sans"/>
                    <w:color w:val="004b8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2">
                <w:pPr>
                  <w:widowControl w:val="0"/>
                  <w:spacing w:line="276" w:lineRule="auto"/>
                  <w:ind w:left="360" w:firstLine="0"/>
                  <w:rPr>
                    <w:rFonts w:ascii="Open Sans" w:cs="Open Sans" w:eastAsia="Open Sans" w:hAnsi="Open Sans"/>
                    <w:color w:val="004b88"/>
                    <w:sz w:val="20"/>
                    <w:szCs w:val="20"/>
                  </w:rPr>
                </w:pPr>
                <w:r w:rsidDel="00000000" w:rsidR="00000000" w:rsidRPr="00000000">
                  <w:rPr>
                    <w:rFonts w:ascii="Open Sans" w:cs="Open Sans" w:eastAsia="Open Sans" w:hAnsi="Open Sans"/>
                    <w:color w:val="004b88"/>
                    <w:sz w:val="20"/>
                    <w:szCs w:val="20"/>
                    <w:rtl w:val="0"/>
                  </w:rPr>
                  <w:t xml:space="preserve">I</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widowControl w:val="0"/>
                  <w:spacing w:line="276" w:lineRule="auto"/>
                  <w:ind w:left="360" w:firstLine="0"/>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94">
                <w:pPr>
                  <w:widowControl w:val="0"/>
                  <w:spacing w:line="276" w:lineRule="auto"/>
                  <w:ind w:left="360" w:firstLine="0"/>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widowControl w:val="0"/>
                  <w:ind w:left="0" w:firstLine="0"/>
                  <w:rPr>
                    <w:rFonts w:ascii="Open Sans" w:cs="Open Sans" w:eastAsia="Open Sans" w:hAnsi="Open Sans"/>
                    <w:color w:val="004b88"/>
                    <w:shd w:fill="fff2cc" w:val="clear"/>
                  </w:rPr>
                </w:pPr>
                <w:r w:rsidDel="00000000" w:rsidR="00000000" w:rsidRPr="00000000">
                  <w:rPr>
                    <w:rFonts w:ascii="Open Sans" w:cs="Open Sans" w:eastAsia="Open Sans" w:hAnsi="Open Sans"/>
                    <w:color w:val="004888"/>
                    <w:rtl w:val="0"/>
                  </w:rPr>
                  <w:t xml:space="preserve">Ability and willingness to follow agreed procedures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spacing w:after="240" w:before="240" w:lineRule="auto"/>
                  <w:ind w:left="141.73228346456688" w:firstLine="0"/>
                  <w:jc w:val="center"/>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   </w:t>
                </w:r>
                <w:r w:rsidDel="00000000" w:rsidR="00000000" w:rsidRPr="00000000">
                  <w:rPr>
                    <w:rFonts w:ascii="Open Sans" w:cs="Open Sans" w:eastAsia="Open Sans" w:hAnsi="Open Sans"/>
                    <w:color w:val="004b88"/>
                  </w:rPr>
                  <w:drawing>
                    <wp:inline distB="114300" distT="114300" distL="114300" distR="114300">
                      <wp:extent cx="252413" cy="252413"/>
                      <wp:effectExtent b="0" l="0" r="0" t="0"/>
                      <wp:docPr id="1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spacing w:after="240" w:before="240" w:lineRule="auto"/>
                  <w:ind w:left="141.73228346456688" w:firstLine="0"/>
                  <w:rPr>
                    <w:rFonts w:ascii="Open Sans" w:cs="Open Sans" w:eastAsia="Open Sans" w:hAnsi="Open Sans"/>
                    <w:color w:val="004b8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widowControl w:val="0"/>
                  <w:spacing w:line="276" w:lineRule="auto"/>
                  <w:ind w:left="360" w:firstLine="0"/>
                  <w:rPr>
                    <w:rFonts w:ascii="Open Sans" w:cs="Open Sans" w:eastAsia="Open Sans" w:hAnsi="Open Sans"/>
                    <w:color w:val="004b88"/>
                    <w:sz w:val="20"/>
                    <w:szCs w:val="20"/>
                  </w:rPr>
                </w:pPr>
                <w:r w:rsidDel="00000000" w:rsidR="00000000" w:rsidRPr="00000000">
                  <w:rPr>
                    <w:rFonts w:ascii="Open Sans" w:cs="Open Sans" w:eastAsia="Open Sans" w:hAnsi="Open Sans"/>
                    <w:color w:val="004b88"/>
                    <w:sz w:val="20"/>
                    <w:szCs w:val="20"/>
                    <w:rtl w:val="0"/>
                  </w:rPr>
                  <w:t xml:space="preserve">A</w:t>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widowControl w:val="0"/>
                  <w:spacing w:line="276" w:lineRule="auto"/>
                  <w:ind w:left="360" w:firstLine="0"/>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9A">
                <w:pPr>
                  <w:widowControl w:val="0"/>
                  <w:spacing w:line="276" w:lineRule="auto"/>
                  <w:ind w:left="360" w:firstLine="0"/>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widowControl w:val="0"/>
                  <w:ind w:left="0" w:firstLine="0"/>
                  <w:rPr>
                    <w:rFonts w:ascii="Open Sans" w:cs="Open Sans" w:eastAsia="Open Sans" w:hAnsi="Open Sans"/>
                    <w:color w:val="004b88"/>
                    <w:shd w:fill="fff2cc" w:val="clear"/>
                  </w:rPr>
                </w:pPr>
                <w:r w:rsidDel="00000000" w:rsidR="00000000" w:rsidRPr="00000000">
                  <w:rPr>
                    <w:rFonts w:ascii="Open Sans" w:cs="Open Sans" w:eastAsia="Open Sans" w:hAnsi="Open Sans"/>
                    <w:color w:val="004888"/>
                    <w:rtl w:val="0"/>
                  </w:rPr>
                  <w:t xml:space="preserve">Ability to work in a sensitive, enabling and non-judgemental way with people from a wide range of backgrounds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spacing w:after="240" w:before="240" w:lineRule="auto"/>
                  <w:ind w:left="141.73228346456688" w:firstLine="0"/>
                  <w:jc w:val="center"/>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  </w:t>
                </w:r>
                <w:r w:rsidDel="00000000" w:rsidR="00000000" w:rsidRPr="00000000">
                  <w:rPr>
                    <w:rFonts w:ascii="Open Sans" w:cs="Open Sans" w:eastAsia="Open Sans" w:hAnsi="Open Sans"/>
                    <w:color w:val="004b88"/>
                  </w:rPr>
                  <w:drawing>
                    <wp:inline distB="114300" distT="114300" distL="114300" distR="114300">
                      <wp:extent cx="252413" cy="252413"/>
                      <wp:effectExtent b="0" l="0" r="0" t="0"/>
                      <wp:docPr id="1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spacing w:after="240" w:before="240" w:lineRule="auto"/>
                  <w:ind w:left="141.73228346456688" w:firstLine="0"/>
                  <w:rPr>
                    <w:rFonts w:ascii="Open Sans" w:cs="Open Sans" w:eastAsia="Open Sans" w:hAnsi="Open Sans"/>
                    <w:color w:val="004b8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widowControl w:val="0"/>
                  <w:spacing w:line="276" w:lineRule="auto"/>
                  <w:ind w:left="360" w:firstLine="0"/>
                  <w:rPr>
                    <w:rFonts w:ascii="Open Sans" w:cs="Open Sans" w:eastAsia="Open Sans" w:hAnsi="Open Sans"/>
                    <w:color w:val="004b88"/>
                    <w:sz w:val="20"/>
                    <w:szCs w:val="20"/>
                  </w:rPr>
                </w:pPr>
                <w:r w:rsidDel="00000000" w:rsidR="00000000" w:rsidRPr="00000000">
                  <w:rPr>
                    <w:rFonts w:ascii="Open Sans" w:cs="Open Sans" w:eastAsia="Open Sans" w:hAnsi="Open Sans"/>
                    <w:color w:val="004b88"/>
                    <w:sz w:val="20"/>
                    <w:szCs w:val="20"/>
                    <w:rtl w:val="0"/>
                  </w:rPr>
                  <w:t xml:space="preserve">I</w:t>
                </w:r>
              </w:p>
            </w:tc>
          </w:tr>
          <w:tr>
            <w:trPr>
              <w:cantSplit w:val="0"/>
              <w:trHeight w:val="8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widowControl w:val="0"/>
                  <w:spacing w:line="276" w:lineRule="auto"/>
                  <w:ind w:left="360" w:firstLine="0"/>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A0">
                <w:pPr>
                  <w:widowControl w:val="0"/>
                  <w:spacing w:line="276" w:lineRule="auto"/>
                  <w:ind w:left="360" w:firstLine="0"/>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widowControl w:val="0"/>
                  <w:ind w:left="0" w:firstLine="0"/>
                  <w:rPr>
                    <w:rFonts w:ascii="Open Sans" w:cs="Open Sans" w:eastAsia="Open Sans" w:hAnsi="Open Sans"/>
                    <w:color w:val="004b88"/>
                    <w:shd w:fill="fff2cc" w:val="clear"/>
                  </w:rPr>
                </w:pPr>
                <w:r w:rsidDel="00000000" w:rsidR="00000000" w:rsidRPr="00000000">
                  <w:rPr>
                    <w:rFonts w:ascii="Open Sans" w:cs="Open Sans" w:eastAsia="Open Sans" w:hAnsi="Open Sans"/>
                    <w:color w:val="004888"/>
                    <w:rtl w:val="0"/>
                  </w:rPr>
                  <w:t xml:space="preserve">Ability to maintain confidentiality and appropriate professional boundaries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spacing w:after="240" w:before="240" w:lineRule="auto"/>
                  <w:ind w:left="141.73228346456688" w:firstLine="0"/>
                  <w:jc w:val="center"/>
                  <w:rPr>
                    <w:rFonts w:ascii="Open Sans" w:cs="Open Sans" w:eastAsia="Open Sans" w:hAnsi="Open Sans"/>
                    <w:color w:val="004b88"/>
                  </w:rPr>
                </w:pPr>
                <w:r w:rsidDel="00000000" w:rsidR="00000000" w:rsidRPr="00000000">
                  <w:rPr>
                    <w:rFonts w:ascii="Open Sans" w:cs="Open Sans" w:eastAsia="Open Sans" w:hAnsi="Open Sans"/>
                    <w:color w:val="004b88"/>
                  </w:rPr>
                  <w:drawing>
                    <wp:inline distB="114300" distT="114300" distL="114300" distR="114300">
                      <wp:extent cx="252413" cy="252413"/>
                      <wp:effectExtent b="0" l="0" r="0" t="0"/>
                      <wp:docPr id="1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Fonts w:ascii="Open Sans" w:cs="Open Sans" w:eastAsia="Open Sans" w:hAnsi="Open Sans"/>
                    <w:color w:val="004b8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spacing w:after="240" w:before="240" w:lineRule="auto"/>
                  <w:ind w:left="141.73228346456688" w:firstLine="0"/>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widowControl w:val="0"/>
                  <w:spacing w:line="276" w:lineRule="auto"/>
                  <w:ind w:left="360" w:firstLine="0"/>
                  <w:rPr>
                    <w:rFonts w:ascii="Open Sans" w:cs="Open Sans" w:eastAsia="Open Sans" w:hAnsi="Open Sans"/>
                    <w:color w:val="004b88"/>
                    <w:sz w:val="20"/>
                    <w:szCs w:val="20"/>
                  </w:rPr>
                </w:pPr>
                <w:r w:rsidDel="00000000" w:rsidR="00000000" w:rsidRPr="00000000">
                  <w:rPr>
                    <w:rFonts w:ascii="Open Sans" w:cs="Open Sans" w:eastAsia="Open Sans" w:hAnsi="Open Sans"/>
                    <w:color w:val="004b88"/>
                    <w:sz w:val="20"/>
                    <w:szCs w:val="20"/>
                    <w:rtl w:val="0"/>
                  </w:rPr>
                  <w:t xml:space="preserve">A</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widowControl w:val="0"/>
                  <w:spacing w:line="276" w:lineRule="auto"/>
                  <w:ind w:left="360" w:firstLine="0"/>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A6">
                <w:pPr>
                  <w:widowControl w:val="0"/>
                  <w:spacing w:line="276" w:lineRule="auto"/>
                  <w:ind w:left="360" w:firstLine="0"/>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widowControl w:val="0"/>
                  <w:ind w:left="0" w:firstLine="0"/>
                  <w:rPr>
                    <w:rFonts w:ascii="Open Sans" w:cs="Open Sans" w:eastAsia="Open Sans" w:hAnsi="Open Sans"/>
                    <w:color w:val="004b88"/>
                    <w:shd w:fill="fff2cc" w:val="clear"/>
                  </w:rPr>
                </w:pPr>
                <w:r w:rsidDel="00000000" w:rsidR="00000000" w:rsidRPr="00000000">
                  <w:rPr>
                    <w:rFonts w:ascii="Open Sans" w:cs="Open Sans" w:eastAsia="Open Sans" w:hAnsi="Open Sans"/>
                    <w:color w:val="004888"/>
                    <w:rtl w:val="0"/>
                  </w:rPr>
                  <w:t xml:space="preserve">Understanding of and commitment to the aims and principles of the Citizens Advice service.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spacing w:after="240" w:before="240" w:lineRule="auto"/>
                  <w:ind w:left="141.73228346456688" w:firstLine="0"/>
                  <w:jc w:val="center"/>
                  <w:rPr>
                    <w:rFonts w:ascii="Open Sans" w:cs="Open Sans" w:eastAsia="Open Sans" w:hAnsi="Open Sans"/>
                    <w:color w:val="004b88"/>
                  </w:rPr>
                </w:pPr>
                <w:r w:rsidDel="00000000" w:rsidR="00000000" w:rsidRPr="00000000">
                  <w:rPr>
                    <w:rFonts w:ascii="Open Sans" w:cs="Open Sans" w:eastAsia="Open Sans" w:hAnsi="Open Sans"/>
                    <w:color w:val="004b88"/>
                  </w:rPr>
                  <w:drawing>
                    <wp:inline distB="114300" distT="114300" distL="114300" distR="114300">
                      <wp:extent cx="252413" cy="252413"/>
                      <wp:effectExtent b="0" l="0" r="0" t="0"/>
                      <wp:docPr id="1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Fonts w:ascii="Open Sans" w:cs="Open Sans" w:eastAsia="Open Sans" w:hAnsi="Open Sans"/>
                    <w:color w:val="004b8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spacing w:after="240" w:before="240" w:lineRule="auto"/>
                  <w:ind w:left="141.73228346456688" w:firstLine="0"/>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widowControl w:val="0"/>
                  <w:spacing w:line="276" w:lineRule="auto"/>
                  <w:ind w:left="360" w:firstLine="0"/>
                  <w:rPr>
                    <w:rFonts w:ascii="Open Sans" w:cs="Open Sans" w:eastAsia="Open Sans" w:hAnsi="Open Sans"/>
                    <w:color w:val="004b88"/>
                    <w:sz w:val="20"/>
                    <w:szCs w:val="20"/>
                  </w:rPr>
                </w:pPr>
                <w:r w:rsidDel="00000000" w:rsidR="00000000" w:rsidRPr="00000000">
                  <w:rPr>
                    <w:rFonts w:ascii="Open Sans" w:cs="Open Sans" w:eastAsia="Open Sans" w:hAnsi="Open Sans"/>
                    <w:color w:val="004b88"/>
                    <w:sz w:val="20"/>
                    <w:szCs w:val="20"/>
                    <w:rtl w:val="0"/>
                  </w:rPr>
                  <w:t xml:space="preserve">I</w:t>
                </w:r>
              </w:p>
            </w:tc>
          </w:tr>
          <w:tr>
            <w:trPr>
              <w:cantSplit w:val="0"/>
              <w:trHeight w:val="1103.671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widowControl w:val="0"/>
                  <w:spacing w:line="276" w:lineRule="auto"/>
                  <w:ind w:left="360" w:firstLine="0"/>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widowControl w:val="0"/>
                  <w:rPr>
                    <w:rFonts w:ascii="Open Sans" w:cs="Open Sans" w:eastAsia="Open Sans" w:hAnsi="Open Sans"/>
                    <w:color w:val="004b88"/>
                    <w:shd w:fill="fff2cc" w:val="clear"/>
                  </w:rPr>
                </w:pPr>
                <w:r w:rsidDel="00000000" w:rsidR="00000000" w:rsidRPr="00000000">
                  <w:rPr>
                    <w:rFonts w:ascii="Open Sans" w:cs="Open Sans" w:eastAsia="Open Sans" w:hAnsi="Open Sans"/>
                    <w:color w:val="004888"/>
                    <w:rtl w:val="0"/>
                  </w:rPr>
                  <w:t xml:space="preserve">Experience of working in a contact centre environment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spacing w:after="240" w:before="240" w:lineRule="auto"/>
                  <w:ind w:left="141.73228346456688" w:firstLine="0"/>
                  <w:jc w:val="center"/>
                  <w:rPr>
                    <w:rFonts w:ascii="Open Sans" w:cs="Open Sans" w:eastAsia="Open Sans" w:hAnsi="Open Sans"/>
                    <w:color w:val="004b8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spacing w:after="240" w:before="240" w:lineRule="auto"/>
                  <w:ind w:left="141.73228346456688" w:firstLine="0"/>
                  <w:jc w:val="center"/>
                  <w:rPr>
                    <w:rFonts w:ascii="Open Sans" w:cs="Open Sans" w:eastAsia="Open Sans" w:hAnsi="Open Sans"/>
                    <w:color w:val="004b88"/>
                  </w:rPr>
                </w:pPr>
                <w:r w:rsidDel="00000000" w:rsidR="00000000" w:rsidRPr="00000000">
                  <w:rPr>
                    <w:rFonts w:ascii="Open Sans" w:cs="Open Sans" w:eastAsia="Open Sans" w:hAnsi="Open Sans"/>
                    <w:color w:val="004b88"/>
                  </w:rPr>
                  <w:drawing>
                    <wp:inline distB="114300" distT="114300" distL="114300" distR="114300">
                      <wp:extent cx="252413" cy="252413"/>
                      <wp:effectExtent b="0" l="0" r="0" t="0"/>
                      <wp:docPr id="1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widowControl w:val="0"/>
                  <w:spacing w:line="276" w:lineRule="auto"/>
                  <w:ind w:left="360" w:firstLine="0"/>
                  <w:rPr>
                    <w:rFonts w:ascii="Open Sans" w:cs="Open Sans" w:eastAsia="Open Sans" w:hAnsi="Open Sans"/>
                    <w:color w:val="004b88"/>
                    <w:sz w:val="20"/>
                    <w:szCs w:val="20"/>
                  </w:rPr>
                </w:pPr>
                <w:r w:rsidDel="00000000" w:rsidR="00000000" w:rsidRPr="00000000">
                  <w:rPr>
                    <w:rFonts w:ascii="Open Sans" w:cs="Open Sans" w:eastAsia="Open Sans" w:hAnsi="Open Sans"/>
                    <w:color w:val="004b88"/>
                    <w:sz w:val="20"/>
                    <w:szCs w:val="20"/>
                    <w:rtl w:val="0"/>
                  </w:rPr>
                  <w:t xml:space="preserve">A</w:t>
                </w:r>
              </w:p>
            </w:tc>
          </w:tr>
          <w:tr>
            <w:trPr>
              <w:cantSplit w:val="0"/>
              <w:trHeight w:val="1103.671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widowControl w:val="0"/>
                  <w:spacing w:line="276" w:lineRule="auto"/>
                  <w:ind w:left="360" w:firstLine="0"/>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B1">
                <w:pPr>
                  <w:widowControl w:val="0"/>
                  <w:spacing w:line="276" w:lineRule="auto"/>
                  <w:ind w:left="360" w:firstLine="0"/>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widowControl w:val="0"/>
                  <w:spacing w:before="364.9200439453125" w:line="262.3950004577637" w:lineRule="auto"/>
                  <w:ind w:left="0" w:right="335.438232421875" w:firstLine="0"/>
                  <w:rPr>
                    <w:rFonts w:ascii="Open Sans" w:cs="Open Sans" w:eastAsia="Open Sans" w:hAnsi="Open Sans"/>
                    <w:color w:val="004b88"/>
                    <w:shd w:fill="fff2cc" w:val="clear"/>
                  </w:rPr>
                </w:pPr>
                <w:r w:rsidDel="00000000" w:rsidR="00000000" w:rsidRPr="00000000">
                  <w:rPr>
                    <w:rFonts w:ascii="Open Sans" w:cs="Open Sans" w:eastAsia="Open Sans" w:hAnsi="Open Sans"/>
                    <w:color w:val="004888"/>
                    <w:rtl w:val="0"/>
                  </w:rPr>
                  <w:t xml:space="preserve">Experience of  advice or debt advice giving</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spacing w:after="240" w:before="240" w:lineRule="auto"/>
                  <w:ind w:left="141.73228346456688" w:firstLine="0"/>
                  <w:jc w:val="center"/>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B4">
                <w:pPr>
                  <w:spacing w:after="240" w:before="240" w:lineRule="auto"/>
                  <w:ind w:left="141.73228346456688" w:firstLine="0"/>
                  <w:jc w:val="center"/>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spacing w:after="240" w:before="240" w:lineRule="auto"/>
                  <w:ind w:left="141.73228346456688" w:firstLine="0"/>
                  <w:jc w:val="center"/>
                  <w:rPr>
                    <w:rFonts w:ascii="Open Sans" w:cs="Open Sans" w:eastAsia="Open Sans" w:hAnsi="Open Sans"/>
                    <w:color w:val="004b88"/>
                  </w:rPr>
                </w:pPr>
                <w:r w:rsidDel="00000000" w:rsidR="00000000" w:rsidRPr="00000000">
                  <w:rPr>
                    <w:rFonts w:ascii="Open Sans" w:cs="Open Sans" w:eastAsia="Open Sans" w:hAnsi="Open Sans"/>
                    <w:color w:val="004b88"/>
                  </w:rPr>
                  <w:drawing>
                    <wp:inline distB="114300" distT="114300" distL="114300" distR="114300">
                      <wp:extent cx="252413" cy="252413"/>
                      <wp:effectExtent b="0" l="0" r="0" t="0"/>
                      <wp:docPr id="1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52413" cy="252413"/>
                              </a:xfrm>
                              <a:prstGeom prst="rect"/>
                              <a:ln/>
                            </pic:spPr>
                          </pic:pic>
                        </a:graphicData>
                      </a:graphic>
                    </wp:inline>
                  </w:drawing>
                </w:r>
                <w:r w:rsidDel="00000000" w:rsidR="00000000" w:rsidRPr="00000000">
                  <w:rPr>
                    <w:rFonts w:ascii="Open Sans" w:cs="Open Sans" w:eastAsia="Open Sans" w:hAnsi="Open Sans"/>
                    <w:color w:val="004b8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widowControl w:val="0"/>
                  <w:spacing w:line="276" w:lineRule="auto"/>
                  <w:ind w:left="360" w:firstLine="0"/>
                  <w:rPr>
                    <w:rFonts w:ascii="Open Sans" w:cs="Open Sans" w:eastAsia="Open Sans" w:hAnsi="Open Sans"/>
                    <w:color w:val="004b88"/>
                    <w:sz w:val="20"/>
                    <w:szCs w:val="20"/>
                  </w:rPr>
                </w:pPr>
                <w:r w:rsidDel="00000000" w:rsidR="00000000" w:rsidRPr="00000000">
                  <w:rPr>
                    <w:rtl w:val="0"/>
                  </w:rPr>
                </w:r>
              </w:p>
              <w:p w:rsidR="00000000" w:rsidDel="00000000" w:rsidP="00000000" w:rsidRDefault="00000000" w:rsidRPr="00000000" w14:paraId="000000B7">
                <w:pPr>
                  <w:widowControl w:val="0"/>
                  <w:spacing w:line="276" w:lineRule="auto"/>
                  <w:ind w:left="360" w:firstLine="0"/>
                  <w:rPr>
                    <w:rFonts w:ascii="Open Sans" w:cs="Open Sans" w:eastAsia="Open Sans" w:hAnsi="Open Sans"/>
                    <w:color w:val="004b88"/>
                    <w:sz w:val="20"/>
                    <w:szCs w:val="20"/>
                  </w:rPr>
                </w:pPr>
                <w:r w:rsidDel="00000000" w:rsidR="00000000" w:rsidRPr="00000000">
                  <w:rPr>
                    <w:rFonts w:ascii="Open Sans" w:cs="Open Sans" w:eastAsia="Open Sans" w:hAnsi="Open Sans"/>
                    <w:color w:val="004b88"/>
                    <w:sz w:val="20"/>
                    <w:szCs w:val="20"/>
                    <w:rtl w:val="0"/>
                  </w:rPr>
                  <w:t xml:space="preserve">I</w:t>
                </w:r>
              </w:p>
            </w:tc>
          </w:tr>
        </w:tbl>
      </w:sdtContent>
    </w:sdt>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Open Sans" w:cs="Open Sans" w:eastAsia="Open Sans" w:hAnsi="Open Sans"/>
          <w:i w:val="0"/>
          <w:iCs w:val="0"/>
          <w:smallCaps w:val="0"/>
          <w:strike w:val="0"/>
          <w:color w:val="004888"/>
          <w:sz w:val="54"/>
          <w:szCs w:val="54"/>
          <w:u w:val="none"/>
          <w:shd w:fill="auto" w:val="clear"/>
          <w:vertAlign w:val="baseline"/>
        </w:rPr>
      </w:pPr>
      <w:r w:rsidDel="00000000" w:rsidR="00000000" w:rsidRPr="00000000">
        <w:rPr>
          <w:rFonts w:ascii="Open Sans" w:cs="Open Sans" w:eastAsia="Open Sans" w:hAnsi="Open Sans"/>
          <w:b w:val="1"/>
          <w:bCs w:val="1"/>
          <w:color w:val="004888"/>
          <w:sz w:val="54"/>
          <w:szCs w:val="54"/>
        </w:rPr>
        <w:drawing>
          <wp:inline distB="0" distT="0" distL="0" distR="0">
            <wp:extent cx="406400" cy="342900"/>
            <wp:effectExtent b="0" l="0" r="0" t="0"/>
            <wp:docPr descr="https://lh6.googleusercontent.com/rV1VVWtESnRAKSo3e13UMETr74uMYm9lmKs6dFFHdlb3XGEZc35rXp0iFmd31iU-rIFvyPOFHd4kMyJdlYti3PXVIC-MSurFNhQsHJju-Awy1zUs-wWpZd-GSaPZfsQlilu9xteE" id="16" name="image4.png"/>
            <a:graphic>
              <a:graphicData uri="http://schemas.openxmlformats.org/drawingml/2006/picture">
                <pic:pic>
                  <pic:nvPicPr>
                    <pic:cNvPr descr="https://lh6.googleusercontent.com/rV1VVWtESnRAKSo3e13UMETr74uMYm9lmKs6dFFHdlb3XGEZc35rXp0iFmd31iU-rIFvyPOFHd4kMyJdlYti3PXVIC-MSurFNhQsHJju-Awy1zUs-wWpZd-GSaPZfsQlilu9xteE" id="0" name="image4.png"/>
                    <pic:cNvPicPr preferRelativeResize="0"/>
                  </pic:nvPicPr>
                  <pic:blipFill>
                    <a:blip r:embed="rId10"/>
                    <a:srcRect b="0" l="0" r="0" t="0"/>
                    <a:stretch>
                      <a:fillRect/>
                    </a:stretch>
                  </pic:blipFill>
                  <pic:spPr>
                    <a:xfrm>
                      <a:off x="0" y="0"/>
                      <a:ext cx="406400" cy="342900"/>
                    </a:xfrm>
                    <a:prstGeom prst="rect"/>
                    <a:ln/>
                  </pic:spPr>
                </pic:pic>
              </a:graphicData>
            </a:graphic>
          </wp:inline>
        </w:drawing>
      </w:r>
      <w:r w:rsidDel="00000000" w:rsidR="00000000" w:rsidRPr="00000000">
        <w:rPr>
          <w:rFonts w:ascii="Open Sans" w:cs="Open Sans" w:eastAsia="Open Sans" w:hAnsi="Open Sans"/>
          <w:b w:val="1"/>
          <w:bCs w:val="1"/>
          <w:color w:val="004888"/>
          <w:sz w:val="54"/>
          <w:szCs w:val="54"/>
          <w:rtl w:val="0"/>
        </w:rPr>
        <w:t xml:space="preserve"> </w:t>
      </w:r>
      <w:r w:rsidDel="00000000" w:rsidR="00000000" w:rsidRPr="00000000">
        <w:rPr>
          <w:rFonts w:ascii="Open Sans" w:cs="Open Sans" w:eastAsia="Open Sans" w:hAnsi="Open Sans"/>
          <w:i w:val="0"/>
          <w:iCs w:val="0"/>
          <w:smallCaps w:val="0"/>
          <w:strike w:val="0"/>
          <w:color w:val="004888"/>
          <w:sz w:val="54"/>
          <w:szCs w:val="54"/>
          <w:u w:val="none"/>
          <w:shd w:fill="auto" w:val="clear"/>
          <w:vertAlign w:val="baseline"/>
          <w:rtl w:val="0"/>
        </w:rPr>
        <w:t xml:space="preserve">Our values</w:t>
      </w:r>
    </w:p>
    <w:p w:rsidR="00000000" w:rsidDel="00000000" w:rsidP="00000000" w:rsidRDefault="00000000" w:rsidRPr="00000000" w14:paraId="000000B9">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We’re inventive. We’re not afraid of trying new things and learning by getting things wrong. We question every idea to make it better and we change when</w:t>
      </w:r>
    </w:p>
    <w:p w:rsidR="00000000" w:rsidDel="00000000" w:rsidP="00000000" w:rsidRDefault="00000000" w:rsidRPr="00000000" w14:paraId="000000BA">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things aren’t working.</w:t>
      </w:r>
    </w:p>
    <w:p w:rsidR="00000000" w:rsidDel="00000000" w:rsidP="00000000" w:rsidRDefault="00000000" w:rsidRPr="00000000" w14:paraId="000000BB">
      <w:pPr>
        <w:spacing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BC">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We’re generous. We work together, sharing knowledge and experience to</w:t>
      </w:r>
    </w:p>
    <w:p w:rsidR="00000000" w:rsidDel="00000000" w:rsidP="00000000" w:rsidRDefault="00000000" w:rsidRPr="00000000" w14:paraId="000000BD">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solve problems. We tell it like it is and respect everyone.</w:t>
      </w:r>
    </w:p>
    <w:p w:rsidR="00000000" w:rsidDel="00000000" w:rsidP="00000000" w:rsidRDefault="00000000" w:rsidRPr="00000000" w14:paraId="000000BE">
      <w:pPr>
        <w:spacing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BF">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We’re responsible. We do what we say we’ll do and keep our promises. We</w:t>
      </w:r>
    </w:p>
    <w:p w:rsidR="00000000" w:rsidDel="00000000" w:rsidP="00000000" w:rsidRDefault="00000000" w:rsidRPr="00000000" w14:paraId="000000C0">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remember that we work for a charity and use our resources effectively.</w:t>
      </w:r>
    </w:p>
    <w:p w:rsidR="00000000" w:rsidDel="00000000" w:rsidP="00000000" w:rsidRDefault="00000000" w:rsidRPr="00000000" w14:paraId="000000C1">
      <w:pPr>
        <w:spacing w:line="276"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2">
      <w:pPr>
        <w:spacing w:line="276"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3">
      <w:pPr>
        <w:spacing w:line="276"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4">
      <w:pPr>
        <w:spacing w:line="276"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5">
      <w:pPr>
        <w:widowControl w:val="0"/>
        <w:rPr>
          <w:rFonts w:ascii="Open Sans" w:cs="Open Sans" w:eastAsia="Open Sans" w:hAnsi="Open Sans"/>
          <w:color w:val="004888"/>
          <w:sz w:val="10"/>
          <w:szCs w:val="10"/>
        </w:rPr>
      </w:pPr>
      <w:r w:rsidDel="00000000" w:rsidR="00000000" w:rsidRPr="00000000">
        <w:rPr>
          <w:rtl w:val="0"/>
        </w:rPr>
      </w:r>
    </w:p>
    <w:sdt>
      <w:sdtPr>
        <w:lock w:val="contentLocked"/>
        <w:id w:val="625922927"/>
        <w:tag w:val="goog_rdk_1"/>
      </w:sdtPr>
      <w:sdtContent>
        <w:tbl>
          <w:tblPr>
            <w:tblStyle w:val="Table3"/>
            <w:tblW w:w="8790.0" w:type="dxa"/>
            <w:jc w:val="left"/>
            <w:tblLayout w:type="fixed"/>
            <w:tblLook w:val="0600"/>
          </w:tblPr>
          <w:tblGrid>
            <w:gridCol w:w="915"/>
            <w:gridCol w:w="7875"/>
            <w:tblGridChange w:id="0">
              <w:tblGrid>
                <w:gridCol w:w="915"/>
                <w:gridCol w:w="78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rPr>
                    <w:rFonts w:ascii="Open Sans" w:cs="Open Sans" w:eastAsia="Open Sans" w:hAnsi="Open Sans"/>
                    <w:color w:val="004888"/>
                    <w:sz w:val="54"/>
                    <w:szCs w:val="54"/>
                  </w:rPr>
                </w:pPr>
                <w:r w:rsidDel="00000000" w:rsidR="00000000" w:rsidRPr="00000000">
                  <w:rPr>
                    <w:rFonts w:ascii="Open Sans" w:cs="Open Sans" w:eastAsia="Open Sans" w:hAnsi="Open Sans"/>
                    <w:color w:val="004888"/>
                    <w:sz w:val="54"/>
                    <w:szCs w:val="54"/>
                  </w:rPr>
                  <w:drawing>
                    <wp:inline distB="114300" distT="114300" distL="114300" distR="114300">
                      <wp:extent cx="423863" cy="405826"/>
                      <wp:effectExtent b="0" l="0" r="0" t="0"/>
                      <wp:docPr id="1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23863" cy="40582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rPr>
                    <w:rFonts w:ascii="Open Sans" w:cs="Open Sans" w:eastAsia="Open Sans" w:hAnsi="Open Sans"/>
                    <w:color w:val="004888"/>
                    <w:sz w:val="54"/>
                    <w:szCs w:val="54"/>
                  </w:rPr>
                </w:pPr>
                <w:r w:rsidDel="00000000" w:rsidR="00000000" w:rsidRPr="00000000">
                  <w:rPr>
                    <w:rFonts w:ascii="Open Sans" w:cs="Open Sans" w:eastAsia="Open Sans" w:hAnsi="Open Sans"/>
                    <w:color w:val="004888"/>
                    <w:sz w:val="54"/>
                    <w:szCs w:val="54"/>
                    <w:rtl w:val="0"/>
                  </w:rPr>
                  <w:t xml:space="preserve">4 things you should know about us</w:t>
                </w:r>
              </w:p>
            </w:tc>
          </w:tr>
        </w:tbl>
      </w:sdtContent>
    </w:sdt>
    <w:p w:rsidR="00000000" w:rsidDel="00000000" w:rsidP="00000000" w:rsidRDefault="00000000" w:rsidRPr="00000000" w14:paraId="000000C8">
      <w:pPr>
        <w:widowControl w:val="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C9">
      <w:pPr>
        <w:widowControl w:val="0"/>
        <w:ind w:left="0" w:firstLine="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We’re local and we’re national.</w:t>
      </w:r>
    </w:p>
    <w:p w:rsidR="00000000" w:rsidDel="00000000" w:rsidP="00000000" w:rsidRDefault="00000000" w:rsidRPr="00000000" w14:paraId="000000CA">
      <w:pPr>
        <w:widowControl w:val="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CB">
      <w:pPr>
        <w:widowControl w:val="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 have 4 national offices and offer direct support to people in around 260 independent local Citizens Advice services across England and Wales. </w:t>
      </w:r>
    </w:p>
    <w:p w:rsidR="00000000" w:rsidDel="00000000" w:rsidP="00000000" w:rsidRDefault="00000000" w:rsidRPr="00000000" w14:paraId="000000CC">
      <w:pPr>
        <w:widowControl w:val="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CD">
      <w:pPr>
        <w:widowControl w:val="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We’re here for everyone </w:t>
      </w:r>
    </w:p>
    <w:p w:rsidR="00000000" w:rsidDel="00000000" w:rsidP="00000000" w:rsidRDefault="00000000" w:rsidRPr="00000000" w14:paraId="000000CE">
      <w:pPr>
        <w:widowControl w:val="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CF">
      <w:pPr>
        <w:widowControl w:val="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Our advice helps people solve problems and our advocacy helps fix problems in society. Whatever the problem, we won’t turn people away. </w:t>
      </w:r>
    </w:p>
    <w:p w:rsidR="00000000" w:rsidDel="00000000" w:rsidP="00000000" w:rsidRDefault="00000000" w:rsidRPr="00000000" w14:paraId="000000D0">
      <w:pPr>
        <w:widowControl w:val="0"/>
        <w:ind w:left="720" w:firstLine="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D1">
      <w:pPr>
        <w:widowControl w:val="0"/>
        <w:ind w:left="0" w:firstLine="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We’re listened to, and we make a difference </w:t>
      </w:r>
    </w:p>
    <w:p w:rsidR="00000000" w:rsidDel="00000000" w:rsidP="00000000" w:rsidRDefault="00000000" w:rsidRPr="00000000" w14:paraId="000000D2">
      <w:pPr>
        <w:widowControl w:val="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D3">
      <w:pPr>
        <w:widowControl w:val="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Our trusted brand and the quality of our research mean we make a real impact on behalf of the people who rely on us. Over 1,800 community centres, GP's surgeries &amp; prisons Around 2,300 locations 6,500 local staff Around 1,000 national staff Over 16,000 volunteers </w:t>
      </w:r>
    </w:p>
    <w:p w:rsidR="00000000" w:rsidDel="00000000" w:rsidP="00000000" w:rsidRDefault="00000000" w:rsidRPr="00000000" w14:paraId="000000D4">
      <w:pPr>
        <w:widowControl w:val="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D5">
      <w:pPr>
        <w:widowControl w:val="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We’re committed to EDI. Equity Diversity and Inclusion (EDI) is one of our key strategic areas. It's integral to everything we do, for the people we help and for our workforce.</w:t>
      </w:r>
    </w:p>
    <w:p w:rsidR="00000000" w:rsidDel="00000000" w:rsidP="00000000" w:rsidRDefault="00000000" w:rsidRPr="00000000" w14:paraId="000000D6">
      <w:pPr>
        <w:widowControl w:val="0"/>
        <w:rPr>
          <w:rFonts w:ascii="Open Sans" w:cs="Open Sans" w:eastAsia="Open Sans" w:hAnsi="Open Sans"/>
          <w:color w:val="004888"/>
          <w:sz w:val="48"/>
          <w:szCs w:val="48"/>
        </w:rPr>
      </w:pPr>
      <w:r w:rsidDel="00000000" w:rsidR="00000000" w:rsidRPr="00000000">
        <w:rPr>
          <w:rtl w:val="0"/>
        </w:rPr>
      </w:r>
    </w:p>
    <w:p w:rsidR="00000000" w:rsidDel="00000000" w:rsidP="00000000" w:rsidRDefault="00000000" w:rsidRPr="00000000" w14:paraId="000000D7">
      <w:pPr>
        <w:widowControl w:val="0"/>
        <w:rPr>
          <w:rFonts w:ascii="Open Sans" w:cs="Open Sans" w:eastAsia="Open Sans" w:hAnsi="Open Sans"/>
          <w:color w:val="004888"/>
          <w:sz w:val="48"/>
          <w:szCs w:val="48"/>
        </w:rPr>
      </w:pPr>
      <w:r w:rsidDel="00000000" w:rsidR="00000000" w:rsidRPr="00000000">
        <w:rPr>
          <w:rFonts w:ascii="Open Sans" w:cs="Open Sans" w:eastAsia="Open Sans" w:hAnsi="Open Sans"/>
          <w:color w:val="004888"/>
          <w:sz w:val="48"/>
          <w:szCs w:val="48"/>
        </w:rPr>
        <w:drawing>
          <wp:inline distB="114300" distT="114300" distL="114300" distR="114300">
            <wp:extent cx="404813" cy="404813"/>
            <wp:effectExtent b="0" l="0" r="0" t="0"/>
            <wp:docPr id="1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04813" cy="404813"/>
                    </a:xfrm>
                    <a:prstGeom prst="rect"/>
                    <a:ln/>
                  </pic:spPr>
                </pic:pic>
              </a:graphicData>
            </a:graphic>
          </wp:inline>
        </w:drawing>
      </w:r>
      <w:r w:rsidDel="00000000" w:rsidR="00000000" w:rsidRPr="00000000">
        <w:rPr>
          <w:rFonts w:ascii="Open Sans" w:cs="Open Sans" w:eastAsia="Open Sans" w:hAnsi="Open Sans"/>
          <w:color w:val="004888"/>
          <w:sz w:val="48"/>
          <w:szCs w:val="48"/>
          <w:rtl w:val="0"/>
        </w:rPr>
        <w:t xml:space="preserve">  About us</w:t>
      </w:r>
    </w:p>
    <w:p w:rsidR="00000000" w:rsidDel="00000000" w:rsidP="00000000" w:rsidRDefault="00000000" w:rsidRPr="00000000" w14:paraId="000000D8">
      <w:pPr>
        <w:widowControl w:val="0"/>
        <w:rPr>
          <w:rFonts w:ascii="Open Sans" w:cs="Open Sans" w:eastAsia="Open Sans" w:hAnsi="Open Sans"/>
          <w:color w:val="004888"/>
          <w:sz w:val="48"/>
          <w:szCs w:val="48"/>
        </w:rPr>
      </w:pPr>
      <w:r w:rsidDel="00000000" w:rsidR="00000000" w:rsidRPr="00000000">
        <w:rPr>
          <w:rtl w:val="0"/>
        </w:rPr>
      </w:r>
    </w:p>
    <w:p w:rsidR="00000000" w:rsidDel="00000000" w:rsidP="00000000" w:rsidRDefault="00000000" w:rsidRPr="00000000" w14:paraId="000000D9">
      <w:pPr>
        <w:spacing w:line="276" w:lineRule="auto"/>
        <w:rPr>
          <w:rFonts w:ascii="Open Sans" w:cs="Open Sans" w:eastAsia="Open Sans" w:hAnsi="Open Sans"/>
          <w:color w:val="004b88"/>
        </w:rPr>
      </w:pPr>
      <w:r w:rsidDel="00000000" w:rsidR="00000000" w:rsidRPr="00000000">
        <w:rPr>
          <w:rFonts w:ascii="Open Sans" w:cs="Open Sans" w:eastAsia="Open Sans" w:hAnsi="Open Sans"/>
          <w:color w:val="004888"/>
          <w:rtl w:val="0"/>
        </w:rPr>
        <w:t xml:space="preserve">Citizens Advice Nottinghamshire Central &amp; South</w:t>
      </w:r>
      <w:r w:rsidDel="00000000" w:rsidR="00000000" w:rsidRPr="00000000">
        <w:rPr>
          <w:rFonts w:ascii="Open Sans" w:cs="Open Sans" w:eastAsia="Open Sans" w:hAnsi="Open Sans"/>
          <w:color w:val="004b88"/>
          <w:rtl w:val="0"/>
        </w:rPr>
        <w:t xml:space="preserve"> are an independent registered charity serving our local area. We provide advice services in person from our offices throughout Nottinghamshire, as well as over the phone, by web chat and email. </w:t>
      </w:r>
    </w:p>
    <w:p w:rsidR="00000000" w:rsidDel="00000000" w:rsidP="00000000" w:rsidRDefault="00000000" w:rsidRPr="00000000" w14:paraId="000000DA">
      <w:pPr>
        <w:spacing w:line="276" w:lineRule="auto"/>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DB">
      <w:pPr>
        <w:spacing w:line="276" w:lineRule="auto"/>
        <w:rPr>
          <w:rFonts w:ascii="Open Sans" w:cs="Open Sans" w:eastAsia="Open Sans" w:hAnsi="Open Sans"/>
          <w:color w:val="004b88"/>
        </w:rPr>
      </w:pPr>
      <w:r w:rsidDel="00000000" w:rsidR="00000000" w:rsidRPr="00000000">
        <w:rPr>
          <w:rFonts w:ascii="Open Sans" w:cs="Open Sans" w:eastAsia="Open Sans" w:hAnsi="Open Sans"/>
          <w:color w:val="004b88"/>
          <w:rtl w:val="0"/>
        </w:rPr>
        <w:t xml:space="preserve">Every year thousands of people come to us for free, independent, confidential, and impartial advice and information. We’re here for everyone and help with  problems like managing debt or household bills, understanding rights at work,  housing issues, claiming benefits, employment law and much more. </w:t>
      </w:r>
    </w:p>
    <w:p w:rsidR="00000000" w:rsidDel="00000000" w:rsidP="00000000" w:rsidRDefault="00000000" w:rsidRPr="00000000" w14:paraId="000000DC">
      <w:pPr>
        <w:spacing w:line="276" w:lineRule="auto"/>
        <w:rPr>
          <w:rFonts w:ascii="Open Sans" w:cs="Open Sans" w:eastAsia="Open Sans" w:hAnsi="Open Sans"/>
          <w:color w:val="004b88"/>
        </w:rPr>
      </w:pPr>
      <w:r w:rsidDel="00000000" w:rsidR="00000000" w:rsidRPr="00000000">
        <w:rPr>
          <w:rtl w:val="0"/>
        </w:rPr>
      </w:r>
    </w:p>
    <w:p w:rsidR="00000000" w:rsidDel="00000000" w:rsidP="00000000" w:rsidRDefault="00000000" w:rsidRPr="00000000" w14:paraId="000000DD">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Our service makes a real contribution to the most deprived individuals and communities and we make a real difference to people’s lives. We support local economies by maximising people’s income and increasing the circulation of money in the local area by helping people claim benefits they are entitled to.</w:t>
      </w:r>
    </w:p>
    <w:p w:rsidR="00000000" w:rsidDel="00000000" w:rsidP="00000000" w:rsidRDefault="00000000" w:rsidRPr="00000000" w14:paraId="000000DE">
      <w:pPr>
        <w:spacing w:line="276" w:lineRule="auto"/>
        <w:rPr>
          <w:rFonts w:ascii="Open Sans" w:cs="Open Sans" w:eastAsia="Open Sans" w:hAnsi="Open Sans"/>
          <w:color w:val="1f497d"/>
        </w:rPr>
      </w:pPr>
      <w:r w:rsidDel="00000000" w:rsidR="00000000" w:rsidRPr="00000000">
        <w:rPr>
          <w:rtl w:val="0"/>
        </w:rPr>
      </w:r>
    </w:p>
    <w:p w:rsidR="00000000" w:rsidDel="00000000" w:rsidP="00000000" w:rsidRDefault="00000000" w:rsidRPr="00000000" w14:paraId="000000DF">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b88"/>
          <w:rtl w:val="0"/>
        </w:rPr>
        <w:t xml:space="preserve">Through our daily interaction with clients, we have a credible understanding of  local needs. We use our data and insight to tailor our services, as well as help improve policies and practices locally. </w:t>
      </w:r>
      <w:r w:rsidDel="00000000" w:rsidR="00000000" w:rsidRPr="00000000">
        <w:rPr>
          <w:rFonts w:ascii="Open Sans" w:cs="Open Sans" w:eastAsia="Open Sans" w:hAnsi="Open Sans"/>
          <w:color w:val="004888"/>
          <w:rtl w:val="0"/>
        </w:rPr>
        <w:t xml:space="preserve">We employ specialists in the fields of money advice, housing and welfare benefits who work in the local community supported by our volunteer advisors. </w:t>
      </w:r>
    </w:p>
    <w:p w:rsidR="00000000" w:rsidDel="00000000" w:rsidP="00000000" w:rsidRDefault="00000000" w:rsidRPr="00000000" w14:paraId="000000E0">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We work in partnership with local service providers in the voluntary and statutory sectors and provide outreach advice services within the community targeting our service towards people most likely to be socially excluded.</w:t>
      </w:r>
    </w:p>
    <w:p w:rsidR="00000000" w:rsidDel="00000000" w:rsidP="00000000" w:rsidRDefault="00000000" w:rsidRPr="00000000" w14:paraId="000000E1">
      <w:pPr>
        <w:spacing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E2">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Our Trustee Boards are responsible for setting the strategy and budget for the organisation. The day to day responsibility for the running of the organisations is with the Chief Executive Officer together with a management team.</w:t>
      </w:r>
    </w:p>
    <w:p w:rsidR="00000000" w:rsidDel="00000000" w:rsidP="00000000" w:rsidRDefault="00000000" w:rsidRPr="00000000" w14:paraId="000000E3">
      <w:pPr>
        <w:spacing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E4">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This is an opportunity to join a successful,  forward thinking, friendly local charity and be part of a professional team of both staff and volunteers. </w:t>
      </w:r>
    </w:p>
    <w:p w:rsidR="00000000" w:rsidDel="00000000" w:rsidP="00000000" w:rsidRDefault="00000000" w:rsidRPr="00000000" w14:paraId="000000E5">
      <w:pPr>
        <w:jc w:val="both"/>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E6">
      <w:pPr>
        <w:jc w:val="center"/>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0E7">
      <w:pPr>
        <w:widowControl w:val="0"/>
        <w:rPr>
          <w:rFonts w:ascii="Open Sans" w:cs="Open Sans" w:eastAsia="Open Sans" w:hAnsi="Open Sans"/>
          <w:color w:val="004888"/>
          <w:vertAlign w:val="baseline"/>
        </w:rPr>
      </w:pPr>
      <w:r w:rsidDel="00000000" w:rsidR="00000000" w:rsidRPr="00000000">
        <w:rPr>
          <w:rFonts w:ascii="Open Sans" w:cs="Open Sans" w:eastAsia="Open Sans" w:hAnsi="Open Sans"/>
          <w:vertAlign w:val="baseline"/>
          <w:rtl w:val="0"/>
        </w:rPr>
        <w:t xml:space="preserve"> </w:t>
      </w:r>
      <w:r w:rsidDel="00000000" w:rsidR="00000000" w:rsidRPr="00000000">
        <w:rPr>
          <w:rtl w:val="0"/>
        </w:rPr>
      </w:r>
    </w:p>
    <w:p w:rsidR="00000000" w:rsidDel="00000000" w:rsidP="00000000" w:rsidRDefault="00000000" w:rsidRPr="00000000" w14:paraId="000000E8">
      <w:pPr>
        <w:tabs>
          <w:tab w:val="left" w:leader="none" w:pos="6750"/>
        </w:tabs>
        <w:rPr>
          <w:rFonts w:ascii="Open Sans" w:cs="Open Sans" w:eastAsia="Open Sans" w:hAnsi="Open Sans"/>
          <w:color w:val="004888"/>
          <w:sz w:val="48"/>
          <w:szCs w:val="48"/>
          <w:vertAlign w:val="baseline"/>
        </w:rPr>
      </w:pPr>
      <w:r w:rsidDel="00000000" w:rsidR="00000000" w:rsidRPr="00000000">
        <w:rPr>
          <w:rFonts w:ascii="Open Sans" w:cs="Open Sans" w:eastAsia="Open Sans" w:hAnsi="Open Sans"/>
          <w:color w:val="004888"/>
          <w:sz w:val="48"/>
          <w:szCs w:val="48"/>
        </w:rPr>
        <w:drawing>
          <wp:inline distB="114300" distT="114300" distL="114300" distR="114300">
            <wp:extent cx="379291" cy="379291"/>
            <wp:effectExtent b="0" l="0" r="0" t="0"/>
            <wp:docPr id="1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79291" cy="379291"/>
                    </a:xfrm>
                    <a:prstGeom prst="rect"/>
                    <a:ln/>
                  </pic:spPr>
                </pic:pic>
              </a:graphicData>
            </a:graphic>
          </wp:inline>
        </w:drawing>
      </w:r>
      <w:r w:rsidDel="00000000" w:rsidR="00000000" w:rsidRPr="00000000">
        <w:rPr>
          <w:rFonts w:ascii="Open Sans" w:cs="Open Sans" w:eastAsia="Open Sans" w:hAnsi="Open Sans"/>
          <w:color w:val="004888"/>
          <w:sz w:val="48"/>
          <w:szCs w:val="48"/>
          <w:vertAlign w:val="baseline"/>
          <w:rtl w:val="0"/>
        </w:rPr>
        <w:t xml:space="preserve">Application Process</w:t>
      </w:r>
    </w:p>
    <w:p w:rsidR="00000000" w:rsidDel="00000000" w:rsidP="00000000" w:rsidRDefault="00000000" w:rsidRPr="00000000" w14:paraId="000000E9">
      <w:pPr>
        <w:tabs>
          <w:tab w:val="left" w:leader="none" w:pos="6750"/>
        </w:tabs>
        <w:rPr>
          <w:rFonts w:ascii="Open Sans" w:cs="Open Sans" w:eastAsia="Open Sans" w:hAnsi="Open Sans"/>
          <w:color w:val="004888"/>
          <w:sz w:val="32"/>
          <w:szCs w:val="32"/>
        </w:rPr>
      </w:pPr>
      <w:r w:rsidDel="00000000" w:rsidR="00000000" w:rsidRPr="00000000">
        <w:rPr>
          <w:rtl w:val="0"/>
        </w:rPr>
      </w:r>
    </w:p>
    <w:p w:rsidR="00000000" w:rsidDel="00000000" w:rsidP="00000000" w:rsidRDefault="00000000" w:rsidRPr="00000000" w14:paraId="000000EA">
      <w:pPr>
        <w:tabs>
          <w:tab w:val="left" w:leader="none" w:pos="6750"/>
        </w:tabs>
        <w:rPr>
          <w:rFonts w:ascii="Open Sans" w:cs="Open Sans" w:eastAsia="Open Sans" w:hAnsi="Open Sans"/>
          <w:color w:val="004888"/>
          <w:sz w:val="32"/>
          <w:szCs w:val="32"/>
        </w:rPr>
      </w:pPr>
      <w:r w:rsidDel="00000000" w:rsidR="00000000" w:rsidRPr="00000000">
        <w:rPr>
          <w:rFonts w:ascii="Open Sans" w:cs="Open Sans" w:eastAsia="Open Sans" w:hAnsi="Open Sans"/>
          <w:color w:val="004888"/>
          <w:sz w:val="32"/>
          <w:szCs w:val="32"/>
          <w:rtl w:val="0"/>
        </w:rPr>
        <w:t xml:space="preserve">To apply for this role please visit our dedicated HR website:</w:t>
      </w:r>
    </w:p>
    <w:p w:rsidR="00000000" w:rsidDel="00000000" w:rsidP="00000000" w:rsidRDefault="00000000" w:rsidRPr="00000000" w14:paraId="000000EB">
      <w:pPr>
        <w:tabs>
          <w:tab w:val="left" w:leader="none" w:pos="6750"/>
        </w:tabs>
        <w:rPr>
          <w:rFonts w:ascii="Open Sans" w:cs="Open Sans" w:eastAsia="Open Sans" w:hAnsi="Open Sans"/>
          <w:color w:val="004888"/>
          <w:sz w:val="32"/>
          <w:szCs w:val="32"/>
        </w:rPr>
      </w:pPr>
      <w:r w:rsidDel="00000000" w:rsidR="00000000" w:rsidRPr="00000000">
        <w:rPr>
          <w:rtl w:val="0"/>
        </w:rPr>
      </w:r>
    </w:p>
    <w:p w:rsidR="00000000" w:rsidDel="00000000" w:rsidP="00000000" w:rsidRDefault="00000000" w:rsidRPr="00000000" w14:paraId="000000EC">
      <w:pPr>
        <w:tabs>
          <w:tab w:val="left" w:leader="none" w:pos="6750"/>
        </w:tabs>
        <w:rPr>
          <w:rFonts w:ascii="Open Sans" w:cs="Open Sans" w:eastAsia="Open Sans" w:hAnsi="Open Sans"/>
          <w:color w:val="004888"/>
          <w:sz w:val="28"/>
          <w:szCs w:val="28"/>
          <w:highlight w:val="yellow"/>
        </w:rPr>
      </w:pPr>
      <w:r w:rsidDel="00000000" w:rsidR="00000000" w:rsidRPr="00000000">
        <w:rPr>
          <w:rFonts w:ascii="Open Sans" w:cs="Open Sans" w:eastAsia="Open Sans" w:hAnsi="Open Sans"/>
          <w:color w:val="004888"/>
          <w:sz w:val="28"/>
          <w:szCs w:val="28"/>
          <w:highlight w:val="white"/>
          <w:rtl w:val="0"/>
        </w:rPr>
        <w:t xml:space="preserve">https://hr.breathehr.com/v/debt-adviser-46760</w:t>
      </w:r>
      <w:r w:rsidDel="00000000" w:rsidR="00000000" w:rsidRPr="00000000">
        <w:rPr>
          <w:rFonts w:ascii="Open Sans" w:cs="Open Sans" w:eastAsia="Open Sans" w:hAnsi="Open Sans"/>
          <w:color w:val="004888"/>
          <w:sz w:val="28"/>
          <w:szCs w:val="28"/>
          <w:highlight w:val="yellow"/>
          <w:rtl w:val="0"/>
        </w:rPr>
        <w:t xml:space="preserve"> </w:t>
      </w:r>
    </w:p>
    <w:p w:rsidR="00000000" w:rsidDel="00000000" w:rsidP="00000000" w:rsidRDefault="00000000" w:rsidRPr="00000000" w14:paraId="000000ED">
      <w:pPr>
        <w:tabs>
          <w:tab w:val="left" w:leader="none" w:pos="6750"/>
        </w:tabs>
        <w:rPr>
          <w:rFonts w:ascii="Open Sans" w:cs="Open Sans" w:eastAsia="Open Sans" w:hAnsi="Open Sans"/>
          <w:color w:val="004888"/>
          <w:sz w:val="32"/>
          <w:szCs w:val="32"/>
        </w:rPr>
      </w:pPr>
      <w:r w:rsidDel="00000000" w:rsidR="00000000" w:rsidRPr="00000000">
        <w:rPr>
          <w:rtl w:val="0"/>
        </w:rPr>
      </w:r>
    </w:p>
    <w:p w:rsidR="00000000" w:rsidDel="00000000" w:rsidP="00000000" w:rsidRDefault="00000000" w:rsidRPr="00000000" w14:paraId="000000EE">
      <w:pPr>
        <w:tabs>
          <w:tab w:val="left" w:leader="none" w:pos="6750"/>
        </w:tabs>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You will be prompted to upload your CV.</w:t>
      </w:r>
    </w:p>
    <w:p w:rsidR="00000000" w:rsidDel="00000000" w:rsidP="00000000" w:rsidRDefault="00000000" w:rsidRPr="00000000" w14:paraId="000000EF">
      <w:pPr>
        <w:tabs>
          <w:tab w:val="left" w:leader="none" w:pos="6750"/>
        </w:tabs>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F0">
      <w:pPr>
        <w:tabs>
          <w:tab w:val="left" w:leader="none" w:pos="6750"/>
        </w:tabs>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Next Steps:</w:t>
      </w:r>
    </w:p>
    <w:p w:rsidR="00000000" w:rsidDel="00000000" w:rsidP="00000000" w:rsidRDefault="00000000" w:rsidRPr="00000000" w14:paraId="000000F1">
      <w:pPr>
        <w:tabs>
          <w:tab w:val="left" w:leader="none" w:pos="6750"/>
        </w:tabs>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F2">
      <w:pPr>
        <w:tabs>
          <w:tab w:val="left" w:leader="none" w:pos="6750"/>
        </w:tabs>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You will then receive an email with an electronic application form, please complete this and submit it back to us. Unfortunately we cannot progress any candidates that do not complete the application form before the closing date. </w:t>
      </w:r>
    </w:p>
    <w:p w:rsidR="00000000" w:rsidDel="00000000" w:rsidP="00000000" w:rsidRDefault="00000000" w:rsidRPr="00000000" w14:paraId="000000F3">
      <w:pPr>
        <w:tabs>
          <w:tab w:val="left" w:leader="none" w:pos="6750"/>
        </w:tabs>
        <w:rPr>
          <w:rFonts w:ascii="Open Sans" w:cs="Open Sans" w:eastAsia="Open Sans" w:hAnsi="Open Sans"/>
          <w:color w:val="004888"/>
          <w:sz w:val="32"/>
          <w:szCs w:val="32"/>
          <w:vertAlign w:val="baseline"/>
        </w:rPr>
      </w:pPr>
      <w:r w:rsidDel="00000000" w:rsidR="00000000" w:rsidRPr="00000000">
        <w:rPr>
          <w:rtl w:val="0"/>
        </w:rPr>
      </w:r>
    </w:p>
    <w:p w:rsidR="00000000" w:rsidDel="00000000" w:rsidP="00000000" w:rsidRDefault="00000000" w:rsidRPr="00000000" w14:paraId="000000F4">
      <w:pPr>
        <w:tabs>
          <w:tab w:val="left" w:leader="none" w:pos="6750"/>
        </w:tabs>
        <w:rPr>
          <w:rFonts w:ascii="Open Sans" w:cs="Open Sans" w:eastAsia="Open Sans" w:hAnsi="Open Sans"/>
          <w:b w:val="1"/>
          <w:bCs w:val="1"/>
          <w:color w:val="004888"/>
          <w:u w:val="single"/>
        </w:rPr>
      </w:pPr>
      <w:r w:rsidDel="00000000" w:rsidR="00000000" w:rsidRPr="00000000">
        <w:rPr>
          <w:rFonts w:ascii="Open Sans" w:cs="Open Sans" w:eastAsia="Open Sans" w:hAnsi="Open Sans"/>
          <w:color w:val="004888"/>
          <w:rtl w:val="0"/>
        </w:rPr>
        <w:t xml:space="preserve">The closing date for completed applications is </w:t>
      </w:r>
      <w:r w:rsidDel="00000000" w:rsidR="00000000" w:rsidRPr="00000000">
        <w:rPr>
          <w:rFonts w:ascii="Open Sans" w:cs="Open Sans" w:eastAsia="Open Sans" w:hAnsi="Open Sans"/>
          <w:b w:val="1"/>
          <w:bCs w:val="1"/>
          <w:color w:val="004888"/>
          <w:u w:val="single"/>
          <w:rtl w:val="0"/>
        </w:rPr>
        <w:t xml:space="preserve">Thursday 25th June 2026</w:t>
      </w:r>
    </w:p>
    <w:p w:rsidR="00000000" w:rsidDel="00000000" w:rsidP="00000000" w:rsidRDefault="00000000" w:rsidRPr="00000000" w14:paraId="000000F5">
      <w:pPr>
        <w:tabs>
          <w:tab w:val="left" w:leader="none" w:pos="6750"/>
        </w:tabs>
        <w:rPr>
          <w:rFonts w:ascii="Open Sans" w:cs="Open Sans" w:eastAsia="Open Sans" w:hAnsi="Open Sans"/>
          <w:color w:val="004888"/>
          <w:u w:val="single"/>
        </w:rPr>
      </w:pPr>
      <w:r w:rsidDel="00000000" w:rsidR="00000000" w:rsidRPr="00000000">
        <w:rPr>
          <w:rtl w:val="0"/>
        </w:rPr>
      </w:r>
    </w:p>
    <w:p w:rsidR="00000000" w:rsidDel="00000000" w:rsidP="00000000" w:rsidRDefault="00000000" w:rsidRPr="00000000" w14:paraId="000000F6">
      <w:pPr>
        <w:tabs>
          <w:tab w:val="left" w:leader="none" w:pos="6750"/>
        </w:tabs>
        <w:jc w:val="both"/>
        <w:rPr>
          <w:rFonts w:ascii="Open Sans" w:cs="Open Sans" w:eastAsia="Open Sans" w:hAnsi="Open Sans"/>
          <w:color w:val="ff0000"/>
        </w:rPr>
      </w:pPr>
      <w:r w:rsidDel="00000000" w:rsidR="00000000" w:rsidRPr="00000000">
        <w:rPr>
          <w:rFonts w:ascii="Open Sans" w:cs="Open Sans" w:eastAsia="Open Sans" w:hAnsi="Open Sans"/>
          <w:color w:val="004888"/>
          <w:rtl w:val="0"/>
        </w:rPr>
        <w:t xml:space="preserve">It is not mandatory to complete the equalities and diversity monitoring form. This information is requested for monitoring purposes only in line with the service’s commitment to equality and diversity.</w:t>
      </w:r>
      <w:r w:rsidDel="00000000" w:rsidR="00000000" w:rsidRPr="00000000">
        <w:rPr>
          <w:rtl w:val="0"/>
        </w:rPr>
      </w:r>
    </w:p>
    <w:p w:rsidR="00000000" w:rsidDel="00000000" w:rsidP="00000000" w:rsidRDefault="00000000" w:rsidRPr="00000000" w14:paraId="000000F7">
      <w:pPr>
        <w:tabs>
          <w:tab w:val="left" w:leader="none" w:pos="6750"/>
        </w:tabs>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F8">
      <w:pPr>
        <w:jc w:val="left"/>
        <w:rPr>
          <w:rFonts w:ascii="Open Sans" w:cs="Open Sans" w:eastAsia="Open Sans" w:hAnsi="Open Sans"/>
          <w:color w:val="004888"/>
          <w:sz w:val="24"/>
          <w:szCs w:val="24"/>
        </w:rPr>
      </w:pPr>
      <w:r w:rsidDel="00000000" w:rsidR="00000000" w:rsidRPr="00000000">
        <w:rPr>
          <w:rFonts w:ascii="Open Sans" w:cs="Open Sans" w:eastAsia="Open Sans" w:hAnsi="Open Sans"/>
          <w:color w:val="004888"/>
          <w:sz w:val="24"/>
          <w:szCs w:val="24"/>
          <w:rtl w:val="0"/>
        </w:rPr>
        <w:t xml:space="preserve">Disability</w:t>
      </w:r>
    </w:p>
    <w:p w:rsidR="00000000" w:rsidDel="00000000" w:rsidP="00000000" w:rsidRDefault="00000000" w:rsidRPr="00000000" w14:paraId="000000F9">
      <w:pPr>
        <w:spacing w:line="276" w:lineRule="auto"/>
        <w:ind w:right="-607"/>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Please let us know if you require any adjustments to be made to the application process or would like to provide any information you wish us to take into account when we are considering your application.  If you are selected for an interview, we will ask you to let us know if you have any access needs or may require reasonable adjustments to the interview or assessment (if applicable) at that stage. Please be assured that we will be supportive in discussing reasonable adjustments with you at any stage of the recruitment and selection process.</w:t>
      </w:r>
    </w:p>
    <w:p w:rsidR="00000000" w:rsidDel="00000000" w:rsidP="00000000" w:rsidRDefault="00000000" w:rsidRPr="00000000" w14:paraId="000000FA">
      <w:pPr>
        <w:spacing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FB">
      <w:pPr>
        <w:pStyle w:val="Heading2"/>
        <w:spacing w:after="0" w:before="0" w:line="276" w:lineRule="auto"/>
        <w:rPr>
          <w:rFonts w:ascii="Open Sans" w:cs="Open Sans" w:eastAsia="Open Sans" w:hAnsi="Open Sans"/>
          <w:b w:val="0"/>
          <w:bCs w:val="0"/>
          <w:color w:val="004888"/>
          <w:sz w:val="24"/>
          <w:szCs w:val="24"/>
        </w:rPr>
      </w:pPr>
      <w:r w:rsidDel="00000000" w:rsidR="00000000" w:rsidRPr="00000000">
        <w:rPr>
          <w:rFonts w:ascii="Open Sans" w:cs="Open Sans" w:eastAsia="Open Sans" w:hAnsi="Open Sans"/>
          <w:b w:val="0"/>
          <w:bCs w:val="0"/>
          <w:color w:val="004888"/>
          <w:sz w:val="24"/>
          <w:szCs w:val="24"/>
          <w:rtl w:val="0"/>
        </w:rPr>
        <w:t xml:space="preserve">Entitlement to work in the UK</w:t>
      </w:r>
    </w:p>
    <w:p w:rsidR="00000000" w:rsidDel="00000000" w:rsidP="00000000" w:rsidRDefault="00000000" w:rsidRPr="00000000" w14:paraId="000000FC">
      <w:pPr>
        <w:spacing w:after="120"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A job offer will be subject to confirmation that you are permitted to work in the UK in accordance with the provisions of the Asylum and Immigration Act 1996. </w:t>
      </w:r>
    </w:p>
    <w:p w:rsidR="00000000" w:rsidDel="00000000" w:rsidP="00000000" w:rsidRDefault="00000000" w:rsidRPr="00000000" w14:paraId="000000FD">
      <w:pPr>
        <w:spacing w:after="120"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You will be asked to provide evidence of your entitlement to work in the UK at the interview stage.</w:t>
      </w:r>
    </w:p>
    <w:p w:rsidR="00000000" w:rsidDel="00000000" w:rsidP="00000000" w:rsidRDefault="00000000" w:rsidRPr="00000000" w14:paraId="000000FE">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Please note that Citizens Advice Central Nottinghamshire does not hold a sponsor licence and, therefore, cannot issue certificates of sponsorship under the points-based system.</w:t>
      </w:r>
    </w:p>
    <w:p w:rsidR="00000000" w:rsidDel="00000000" w:rsidP="00000000" w:rsidRDefault="00000000" w:rsidRPr="00000000" w14:paraId="000000FF">
      <w:pPr>
        <w:spacing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100">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Shortlisting outcomes</w:t>
      </w:r>
    </w:p>
    <w:p w:rsidR="00000000" w:rsidDel="00000000" w:rsidP="00000000" w:rsidRDefault="00000000" w:rsidRPr="00000000" w14:paraId="00000101">
      <w:pPr>
        <w:spacing w:line="276" w:lineRule="auto"/>
        <w:jc w:val="both"/>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Shortlisted applicants will be invited for an interview.  Some positions may require additional assessments (practical task/test or assessment centre).  If this is the case, further details will be provided if you are shortlisted.</w:t>
      </w:r>
    </w:p>
    <w:p w:rsidR="00000000" w:rsidDel="00000000" w:rsidP="00000000" w:rsidRDefault="00000000" w:rsidRPr="00000000" w14:paraId="00000102">
      <w:pPr>
        <w:spacing w:line="276" w:lineRule="auto"/>
        <w:jc w:val="both"/>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103">
      <w:pPr>
        <w:spacing w:line="276" w:lineRule="auto"/>
        <w:jc w:val="both"/>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References</w:t>
      </w:r>
    </w:p>
    <w:p w:rsidR="00000000" w:rsidDel="00000000" w:rsidP="00000000" w:rsidRDefault="00000000" w:rsidRPr="00000000" w14:paraId="00000104">
      <w:pPr>
        <w:spacing w:after="120"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All job offers are subject to the receipt of two satisfactory references:  One should be from your current or most recent employer or line manager (if you are employed through an agency), or your course tutor if you have just left full time education.  The other should be someone who knows you in a work related, voluntary or academic capacity.  Both referees should be able to comment on your suitability for the role. References will only be taken up for successful candidates following the interview.</w:t>
      </w:r>
    </w:p>
    <w:p w:rsidR="00000000" w:rsidDel="00000000" w:rsidP="00000000" w:rsidRDefault="00000000" w:rsidRPr="00000000" w14:paraId="00000105">
      <w:pPr>
        <w:spacing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106">
      <w:pPr>
        <w:spacing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Criminal convictions </w:t>
      </w:r>
    </w:p>
    <w:p w:rsidR="00000000" w:rsidDel="00000000" w:rsidP="00000000" w:rsidRDefault="00000000" w:rsidRPr="00000000" w14:paraId="00000107">
      <w:pPr>
        <w:spacing w:after="58"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Anyone who applies to work within Citizens Advice Nottinghamshire Central &amp; South will be asked to disclose details of unspent convictions during the recruitment process.   </w:t>
      </w:r>
    </w:p>
    <w:p w:rsidR="00000000" w:rsidDel="00000000" w:rsidP="00000000" w:rsidRDefault="00000000" w:rsidRPr="00000000" w14:paraId="00000108">
      <w:pPr>
        <w:spacing w:after="58" w:line="276" w:lineRule="auto"/>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Having a criminal record will not necessarily bar you from working for Citizens Advice Nottinghamshire Central &amp; South – much will depend on the type of job you have applied for and the background and circumstances of your offence.   However, we are not able to employ anyone with a conviction for a sexual offence against a child or vulnerable adult, regardless of when the offence took place.  All other convictions will be considered on an individual basis. We have an Ex-offenders policy that provides more details if required.</w:t>
      </w:r>
    </w:p>
    <w:p w:rsidR="00000000" w:rsidDel="00000000" w:rsidP="00000000" w:rsidRDefault="00000000" w:rsidRPr="00000000" w14:paraId="00000109">
      <w:pPr>
        <w:spacing w:after="58" w:line="276" w:lineRule="auto"/>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10A">
      <w:pPr>
        <w:spacing w:after="58" w:line="276" w:lineRule="auto"/>
        <w:rPr>
          <w:rFonts w:ascii="Open Sans" w:cs="Open Sans" w:eastAsia="Open Sans" w:hAnsi="Open Sans"/>
          <w:color w:val="004888"/>
        </w:rPr>
      </w:pPr>
      <w:bookmarkStart w:colFirst="0" w:colLast="0" w:name="_heading=h.3znysh7" w:id="0"/>
      <w:bookmarkEnd w:id="0"/>
      <w:r w:rsidDel="00000000" w:rsidR="00000000" w:rsidRPr="00000000">
        <w:rPr>
          <w:rFonts w:ascii="Open Sans" w:cs="Open Sans" w:eastAsia="Open Sans" w:hAnsi="Open Sans"/>
          <w:color w:val="004888"/>
          <w:rtl w:val="0"/>
        </w:rPr>
        <w:t xml:space="preserve">Criminal Records Bureau Disclosures are only requested where proportionate and relevant to the post concerned. If a DBS check is required for a role this information can be found in the role profile.</w:t>
      </w:r>
    </w:p>
    <w:p w:rsidR="00000000" w:rsidDel="00000000" w:rsidP="00000000" w:rsidRDefault="00000000" w:rsidRPr="00000000" w14:paraId="0000010B">
      <w:pPr>
        <w:spacing w:after="58" w:lineRule="auto"/>
        <w:rPr>
          <w:rFonts w:ascii="Arial" w:cs="Arial" w:eastAsia="Arial" w:hAnsi="Arial"/>
        </w:rPr>
      </w:pPr>
      <w:bookmarkStart w:colFirst="0" w:colLast="0" w:name="_heading=h.gjdgxs" w:id="1"/>
      <w:bookmarkEnd w:id="1"/>
      <w:r w:rsidDel="00000000" w:rsidR="00000000" w:rsidRPr="00000000">
        <w:rPr>
          <w:rtl w:val="0"/>
        </w:rPr>
      </w:r>
    </w:p>
    <w:sectPr>
      <w:headerReference r:id="rId14" w:type="default"/>
      <w:footerReference r:id="rId15" w:type="default"/>
      <w:footerReference r:id="rId16" w:type="even"/>
      <w:pgSz w:h="15840" w:w="12240" w:orient="portrait"/>
      <w:pgMar w:bottom="720" w:top="720" w:left="720" w:right="72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right"/>
      <w:pPr>
        <w:ind w:left="720" w:hanging="360"/>
      </w:pPr>
      <w:rPr>
        <w:rFonts w:ascii="Arial" w:cs="Arial" w:eastAsia="Arial" w:hAnsi="Arial"/>
        <w:b w:val="0"/>
        <w:bCs w:val="0"/>
        <w:i w:val="0"/>
        <w:iCs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bCs w:val="0"/>
        <w:i w:val="0"/>
        <w:iCs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bCs w:val="0"/>
        <w:i w:val="0"/>
        <w:iCs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bCs w:val="0"/>
        <w:i w:val="0"/>
        <w:iCs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bCs w:val="0"/>
        <w:i w:val="0"/>
        <w:iCs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bCs w:val="0"/>
        <w:i w:val="0"/>
        <w:iCs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bCs w:val="0"/>
        <w:i w:val="0"/>
        <w:iCs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bCs w:val="0"/>
        <w:i w:val="0"/>
        <w:iCs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bCs w:val="0"/>
        <w:i w:val="0"/>
        <w:iCs w:val="0"/>
        <w:smallCaps w:val="0"/>
        <w:strike w:val="0"/>
        <w:color w:val="000000"/>
        <w:sz w:val="28"/>
        <w:szCs w:val="28"/>
        <w:u w:val="none"/>
        <w:shd w:fill="auto" w:val="clea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haIlQ4ckiPlJcYdwjUS4/5cCnw==">CgMxLjAaHwoBMBIaChgICVIUChJ0YWJsZS4yMnkxYng0ZTZsbWQaHwoBMRIaChgICVIUChJ0YWJsZS45NjZqYm52NjZ6cmEyCWguM3pueXNoNzIIaC5namRneHM4AHIhMVZtM2hLLVJNZUNmZWhiWEltdmh4d043cGJRelFpTENI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